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uli" w:cs="Muli" w:eastAsia="Muli" w:hAnsi="Muli"/>
        </w:rPr>
      </w:pPr>
      <w:r w:rsidDel="00000000" w:rsidR="00000000" w:rsidRPr="00000000">
        <w:rPr>
          <w:rFonts w:ascii="Lacquer" w:cs="Lacquer" w:eastAsia="Lacquer" w:hAnsi="Lacquer"/>
          <w:b w:val="1"/>
          <w:sz w:val="36"/>
          <w:szCs w:val="36"/>
          <w:u w:val="single"/>
          <w:rtl w:val="0"/>
        </w:rPr>
        <w:t xml:space="preserve">Plant Identification Lab</w:t>
      </w:r>
      <w:r w:rsidDel="00000000" w:rsidR="00000000" w:rsidRPr="00000000">
        <w:rPr>
          <w:rtl w:val="0"/>
        </w:rPr>
      </w:r>
    </w:p>
    <w:tbl>
      <w:tblPr>
        <w:tblStyle w:val="Table1"/>
        <w:tblW w:w="14390.0" w:type="dxa"/>
        <w:jc w:val="left"/>
        <w:tblInd w:w="10.0" w:type="dxa"/>
        <w:tblLayout w:type="fixed"/>
        <w:tblLook w:val="0000"/>
      </w:tblPr>
      <w:tblGrid>
        <w:gridCol w:w="2035"/>
        <w:gridCol w:w="4723"/>
        <w:gridCol w:w="562"/>
        <w:gridCol w:w="1425"/>
        <w:gridCol w:w="346"/>
        <w:gridCol w:w="5299"/>
        <w:tblGridChange w:id="0">
          <w:tblGrid>
            <w:gridCol w:w="2035"/>
            <w:gridCol w:w="4723"/>
            <w:gridCol w:w="562"/>
            <w:gridCol w:w="1425"/>
            <w:gridCol w:w="346"/>
            <w:gridCol w:w="5299"/>
          </w:tblGrid>
        </w:tblGridChange>
      </w:tblGrid>
      <w:tr>
        <w:trPr>
          <w:cantSplit w:val="0"/>
          <w:trHeight w:val="460" w:hRule="atLeast"/>
          <w:tblHeader w:val="0"/>
        </w:trPr>
        <w:tc>
          <w:tcPr>
            <w:gridSpan w:val="6"/>
            <w:tcBorders>
              <w:top w:color="000000" w:space="0" w:sz="4" w:val="single"/>
              <w:bottom w:color="ffffff" w:space="0" w:sz="8" w:val="single"/>
            </w:tcBorders>
            <w:shd w:fill="auto" w:val="clear"/>
            <w:tcMar>
              <w:top w:w="58.0" w:type="dxa"/>
              <w:left w:w="0.0" w:type="dxa"/>
              <w:bottom w:w="90.0" w:type="dxa"/>
              <w:right w:w="72.0" w:type="dxa"/>
            </w:tcMar>
          </w:tcPr>
          <w:p w:rsidR="00000000" w:rsidDel="00000000" w:rsidP="00000000" w:rsidRDefault="00000000" w:rsidRPr="00000000" w14:paraId="00000002">
            <w:pPr>
              <w:widowControl w:val="0"/>
              <w:spacing w:line="240" w:lineRule="auto"/>
              <w:jc w:val="center"/>
              <w:rPr>
                <w:rFonts w:ascii="Muli" w:cs="Muli" w:eastAsia="Muli" w:hAnsi="Muli"/>
                <w:b w:val="1"/>
                <w:sz w:val="28"/>
                <w:szCs w:val="28"/>
              </w:rPr>
            </w:pPr>
            <w:r w:rsidDel="00000000" w:rsidR="00000000" w:rsidRPr="00000000">
              <w:rPr>
                <w:rFonts w:ascii="Muli" w:cs="Muli" w:eastAsia="Muli" w:hAnsi="Muli"/>
                <w:b w:val="1"/>
                <w:sz w:val="32"/>
                <w:szCs w:val="32"/>
                <w:rtl w:val="0"/>
              </w:rPr>
              <w:t xml:space="preserve">1. Project Overview</w:t>
            </w:r>
            <w:r w:rsidDel="00000000" w:rsidR="00000000" w:rsidRPr="00000000">
              <w:rPr>
                <w:rtl w:val="0"/>
              </w:rPr>
            </w:r>
          </w:p>
        </w:tc>
      </w:tr>
      <w:tr>
        <w:trPr>
          <w:cantSplit w:val="0"/>
          <w:trHeight w:val="480" w:hRule="atLeast"/>
          <w:tblHeader w:val="0"/>
        </w:trPr>
        <w:tc>
          <w:tcPr>
            <w:tcBorders>
              <w:top w:color="ffffff" w:space="0" w:sz="8" w:val="single"/>
              <w:left w:color="ffffff" w:space="0" w:sz="8" w:val="single"/>
              <w:bottom w:color="ffffff" w:space="0" w:sz="8" w:val="single"/>
              <w:right w:color="000000" w:space="0" w:sz="4" w:val="dashed"/>
            </w:tcBorders>
            <w:tcMar>
              <w:top w:w="0.0" w:type="dxa"/>
              <w:left w:w="0.0" w:type="dxa"/>
              <w:bottom w:w="90.0" w:type="dxa"/>
              <w:right w:w="72.0" w:type="dxa"/>
            </w:tcMar>
          </w:tcPr>
          <w:p w:rsidR="00000000" w:rsidDel="00000000" w:rsidP="00000000" w:rsidRDefault="00000000" w:rsidRPr="00000000" w14:paraId="00000008">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Project Title</w:t>
            </w: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09">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Plant Identification Lab</w:t>
            </w:r>
          </w:p>
        </w:tc>
        <w:tc>
          <w:tcPr>
            <w:gridSpan w:val="2"/>
            <w:vMerge w:val="restart"/>
            <w:tcBorders>
              <w:top w:color="ffffff" w:space="0" w:sz="8" w:val="dashed"/>
              <w:left w:color="000000" w:space="0" w:sz="4" w:val="dashed"/>
              <w:bottom w:color="ffffff" w:space="0" w:sz="8" w:val="dashed"/>
              <w:right w:color="000000" w:space="0" w:sz="4" w:val="dashed"/>
            </w:tcBorders>
            <w:tcMar>
              <w:top w:w="0.0" w:type="dxa"/>
              <w:left w:w="90.0" w:type="dxa"/>
              <w:bottom w:w="90.0" w:type="dxa"/>
              <w:right w:w="72.0" w:type="dxa"/>
            </w:tcMar>
          </w:tcPr>
          <w:p w:rsidR="00000000" w:rsidDel="00000000" w:rsidP="00000000" w:rsidRDefault="00000000" w:rsidRPr="00000000" w14:paraId="0000000A">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Product(s) </w:t>
            </w:r>
            <w:r w:rsidDel="00000000" w:rsidR="00000000" w:rsidRPr="00000000">
              <w:rPr>
                <w:rtl w:val="0"/>
              </w:rPr>
            </w:r>
          </w:p>
        </w:tc>
        <w:tc>
          <w:tcPr>
            <w:gridSpan w:val="2"/>
            <w:vMerge w:val="restart"/>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0C">
            <w:pPr>
              <w:widowControl w:val="0"/>
              <w:numPr>
                <w:ilvl w:val="0"/>
                <w:numId w:val="28"/>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“Zoom in-Zoom out Plant Nature Journaling</w:t>
            </w:r>
          </w:p>
          <w:p w:rsidR="00000000" w:rsidDel="00000000" w:rsidP="00000000" w:rsidRDefault="00000000" w:rsidRPr="00000000" w14:paraId="0000000D">
            <w:pPr>
              <w:widowControl w:val="0"/>
              <w:numPr>
                <w:ilvl w:val="0"/>
                <w:numId w:val="28"/>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 Lab Report</w:t>
            </w:r>
          </w:p>
          <w:p w:rsidR="00000000" w:rsidDel="00000000" w:rsidP="00000000" w:rsidRDefault="00000000" w:rsidRPr="00000000" w14:paraId="0000000E">
            <w:pPr>
              <w:widowControl w:val="0"/>
              <w:numPr>
                <w:ilvl w:val="1"/>
                <w:numId w:val="28"/>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Data Collection Sheet</w:t>
            </w:r>
          </w:p>
          <w:p w:rsidR="00000000" w:rsidDel="00000000" w:rsidP="00000000" w:rsidRDefault="00000000" w:rsidRPr="00000000" w14:paraId="0000000F">
            <w:pPr>
              <w:widowControl w:val="0"/>
              <w:numPr>
                <w:ilvl w:val="1"/>
                <w:numId w:val="28"/>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Graphs</w:t>
            </w:r>
          </w:p>
          <w:p w:rsidR="00000000" w:rsidDel="00000000" w:rsidP="00000000" w:rsidRDefault="00000000" w:rsidRPr="00000000" w14:paraId="00000010">
            <w:pPr>
              <w:widowControl w:val="0"/>
              <w:numPr>
                <w:ilvl w:val="1"/>
                <w:numId w:val="28"/>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Conclusion Question</w:t>
            </w:r>
          </w:p>
        </w:tc>
      </w:tr>
      <w:tr>
        <w:trPr>
          <w:cantSplit w:val="0"/>
          <w:trHeight w:val="480" w:hRule="atLeast"/>
          <w:tblHeader w:val="0"/>
        </w:trPr>
        <w:tc>
          <w:tcPr>
            <w:tcBorders>
              <w:top w:color="ffffff" w:space="0" w:sz="8" w:val="single"/>
              <w:left w:color="ffffff" w:space="0" w:sz="8" w:val="single"/>
              <w:bottom w:color="ffffff" w:space="0" w:sz="8" w:val="single"/>
              <w:right w:color="000000" w:space="0" w:sz="4" w:val="dashed"/>
            </w:tcBorders>
            <w:tcMar>
              <w:top w:w="0.0" w:type="dxa"/>
              <w:left w:w="0.0" w:type="dxa"/>
              <w:bottom w:w="90.0" w:type="dxa"/>
              <w:right w:w="72.0" w:type="dxa"/>
            </w:tcMar>
          </w:tcPr>
          <w:p w:rsidR="00000000" w:rsidDel="00000000" w:rsidP="00000000" w:rsidRDefault="00000000" w:rsidRPr="00000000" w14:paraId="00000012">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Driving Questions</w:t>
            </w:r>
            <w:r w:rsidDel="00000000" w:rsidR="00000000" w:rsidRPr="00000000">
              <w:rPr>
                <w:rtl w:val="0"/>
              </w:rPr>
            </w:r>
          </w:p>
        </w:tc>
        <w:tc>
          <w:tcPr>
            <w:vMerge w:val="restart"/>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13">
            <w:pPr>
              <w:widowControl w:val="0"/>
              <w:numPr>
                <w:ilvl w:val="0"/>
                <w:numId w:val="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does plant species richness vary in a Sonoran Desert vs a Riparian Habitat?</w:t>
            </w:r>
          </w:p>
        </w:tc>
        <w:tc>
          <w:tcPr>
            <w:gridSpan w:val="2"/>
            <w:vMerge w:val="continue"/>
            <w:tcBorders>
              <w:top w:color="ffffff" w:space="0" w:sz="8" w:val="dashed"/>
              <w:left w:color="000000" w:space="0" w:sz="4" w:val="dashed"/>
              <w:bottom w:color="ffffff" w:space="0" w:sz="8" w:val="dashed"/>
              <w:right w:color="000000" w:space="0" w:sz="4" w:val="dashed"/>
            </w:tcBorders>
            <w:tcMar>
              <w:top w:w="0.0" w:type="dxa"/>
              <w:left w:w="90.0" w:type="dxa"/>
              <w:bottom w:w="90.0" w:type="dxa"/>
              <w:right w:w="72.0" w:type="dxa"/>
            </w:tcMar>
          </w:tcPr>
          <w:p w:rsidR="00000000" w:rsidDel="00000000" w:rsidP="00000000" w:rsidRDefault="00000000" w:rsidRPr="00000000" w14:paraId="00000014">
            <w:pPr>
              <w:widowControl w:val="0"/>
              <w:rPr>
                <w:rFonts w:ascii="Muli" w:cs="Muli" w:eastAsia="Muli" w:hAnsi="Muli"/>
                <w:sz w:val="20"/>
                <w:szCs w:val="20"/>
              </w:rPr>
            </w:pPr>
            <w:r w:rsidDel="00000000" w:rsidR="00000000" w:rsidRPr="00000000">
              <w:rPr>
                <w:rtl w:val="0"/>
              </w:rPr>
            </w:r>
          </w:p>
        </w:tc>
        <w:tc>
          <w:tcPr>
            <w:gridSpan w:val="2"/>
            <w:vMerge w:val="continue"/>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16">
            <w:pPr>
              <w:widowControl w:val="0"/>
              <w:rPr>
                <w:rFonts w:ascii="Muli" w:cs="Muli" w:eastAsia="Muli" w:hAnsi="Muli"/>
                <w:sz w:val="20"/>
                <w:szCs w:val="20"/>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dashed"/>
              <w:right w:color="000000" w:space="0" w:sz="4" w:val="dashed"/>
            </w:tcBorders>
            <w:tcMar>
              <w:top w:w="0.0" w:type="dxa"/>
              <w:left w:w="0.0" w:type="dxa"/>
              <w:bottom w:w="90.0" w:type="dxa"/>
              <w:right w:w="72.0" w:type="dxa"/>
            </w:tcMar>
          </w:tcPr>
          <w:p w:rsidR="00000000" w:rsidDel="00000000" w:rsidP="00000000" w:rsidRDefault="00000000" w:rsidRPr="00000000" w14:paraId="00000018">
            <w:pPr>
              <w:widowControl w:val="0"/>
              <w:spacing w:line="240" w:lineRule="auto"/>
              <w:rPr>
                <w:rFonts w:ascii="Muli" w:cs="Muli" w:eastAsia="Muli" w:hAnsi="Muli"/>
                <w:sz w:val="20"/>
                <w:szCs w:val="20"/>
              </w:rPr>
            </w:pPr>
            <w:r w:rsidDel="00000000" w:rsidR="00000000" w:rsidRPr="00000000">
              <w:rPr>
                <w:rtl w:val="0"/>
              </w:rPr>
            </w:r>
          </w:p>
        </w:tc>
        <w:tc>
          <w:tcPr>
            <w:vMerge w:val="continue"/>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19">
            <w:pPr>
              <w:widowControl w:val="0"/>
              <w:rPr>
                <w:rFonts w:ascii="Muli" w:cs="Muli" w:eastAsia="Muli" w:hAnsi="Muli"/>
                <w:sz w:val="20"/>
                <w:szCs w:val="20"/>
              </w:rPr>
            </w:pPr>
            <w:r w:rsidDel="00000000" w:rsidR="00000000" w:rsidRPr="00000000">
              <w:rPr>
                <w:rtl w:val="0"/>
              </w:rPr>
            </w:r>
          </w:p>
        </w:tc>
        <w:tc>
          <w:tcPr>
            <w:gridSpan w:val="2"/>
            <w:tcBorders>
              <w:top w:color="ffffff" w:space="0" w:sz="8" w:val="dashed"/>
              <w:left w:color="000000" w:space="0" w:sz="4" w:val="dashed"/>
              <w:bottom w:color="ffffff" w:space="0" w:sz="8" w:val="dashed"/>
              <w:right w:color="000000" w:space="0" w:sz="4" w:val="dashed"/>
            </w:tcBorders>
            <w:tcMar>
              <w:top w:w="0.0" w:type="dxa"/>
              <w:left w:w="90.0" w:type="dxa"/>
              <w:bottom w:w="90.0" w:type="dxa"/>
              <w:right w:w="90.0" w:type="dxa"/>
            </w:tcMar>
          </w:tcPr>
          <w:p w:rsidR="00000000" w:rsidDel="00000000" w:rsidP="00000000" w:rsidRDefault="00000000" w:rsidRPr="00000000" w14:paraId="0000001A">
            <w:pPr>
              <w:widowControl w:val="0"/>
              <w:spacing w:line="240" w:lineRule="auto"/>
              <w:rPr>
                <w:rFonts w:ascii="Muli" w:cs="Muli" w:eastAsia="Muli" w:hAnsi="Muli"/>
                <w:sz w:val="20"/>
                <w:szCs w:val="20"/>
              </w:rPr>
            </w:pPr>
            <w:r w:rsidDel="00000000" w:rsidR="00000000" w:rsidRPr="00000000">
              <w:rPr>
                <w:rtl w:val="0"/>
              </w:rPr>
            </w:r>
          </w:p>
        </w:tc>
        <w:tc>
          <w:tcPr>
            <w:gridSpan w:val="2"/>
            <w:vMerge w:val="continue"/>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1C">
            <w:pPr>
              <w:widowControl w:val="0"/>
              <w:rPr>
                <w:rFonts w:ascii="Muli" w:cs="Muli" w:eastAsia="Muli" w:hAnsi="Muli"/>
                <w:sz w:val="20"/>
                <w:szCs w:val="20"/>
              </w:rPr>
            </w:pPr>
            <w:r w:rsidDel="00000000" w:rsidR="00000000" w:rsidRPr="00000000">
              <w:rPr>
                <w:rtl w:val="0"/>
              </w:rPr>
            </w:r>
          </w:p>
        </w:tc>
      </w:tr>
      <w:tr>
        <w:trPr>
          <w:cantSplit w:val="0"/>
          <w:trHeight w:val="580" w:hRule="atLeast"/>
          <w:tblHeader w:val="0"/>
        </w:trPr>
        <w:tc>
          <w:tcPr>
            <w:tcBorders>
              <w:top w:color="ffffff" w:space="0" w:sz="8" w:val="dashed"/>
              <w:left w:color="ffffff" w:space="0" w:sz="8" w:val="single"/>
              <w:bottom w:color="ffffff" w:space="0" w:sz="8" w:val="dashed"/>
              <w:right w:color="000000" w:space="0" w:sz="4" w:val="dashed"/>
            </w:tcBorders>
            <w:tcMar>
              <w:top w:w="0.0" w:type="dxa"/>
              <w:left w:w="0.0" w:type="dxa"/>
              <w:bottom w:w="90.0" w:type="dxa"/>
              <w:right w:w="72.0" w:type="dxa"/>
            </w:tcMar>
          </w:tcPr>
          <w:p w:rsidR="00000000" w:rsidDel="00000000" w:rsidP="00000000" w:rsidRDefault="00000000" w:rsidRPr="00000000" w14:paraId="0000001E">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Grade Level/</w:t>
              <w:br w:type="textWrapping"/>
              <w:t xml:space="preserve">Subject</w:t>
            </w: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1F">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PCC Bio 182 - 10th &amp; 11th Grade</w:t>
            </w:r>
          </w:p>
          <w:p w:rsidR="00000000" w:rsidDel="00000000" w:rsidP="00000000" w:rsidRDefault="00000000" w:rsidRPr="00000000" w14:paraId="00000020">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Or</w:t>
            </w:r>
          </w:p>
          <w:p w:rsidR="00000000" w:rsidDel="00000000" w:rsidP="00000000" w:rsidRDefault="00000000" w:rsidRPr="00000000" w14:paraId="00000021">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AP Biology</w:t>
            </w:r>
          </w:p>
        </w:tc>
        <w:tc>
          <w:tcPr>
            <w:gridSpan w:val="2"/>
            <w:tcBorders>
              <w:top w:color="ffffff" w:space="0" w:sz="8" w:val="dashed"/>
              <w:left w:color="000000" w:space="0" w:sz="4" w:val="dashed"/>
              <w:bottom w:color="ffffff" w:space="0" w:sz="8" w:val="dashed"/>
              <w:right w:color="000000" w:space="0" w:sz="4" w:val="dashed"/>
            </w:tcBorders>
            <w:tcMar>
              <w:top w:w="0.0" w:type="dxa"/>
              <w:left w:w="90.0" w:type="dxa"/>
              <w:bottom w:w="90.0" w:type="dxa"/>
              <w:right w:w="90.0" w:type="dxa"/>
            </w:tcMar>
          </w:tcPr>
          <w:p w:rsidR="00000000" w:rsidDel="00000000" w:rsidP="00000000" w:rsidRDefault="00000000" w:rsidRPr="00000000" w14:paraId="00000022">
            <w:pPr>
              <w:widowControl w:val="0"/>
              <w:spacing w:line="240" w:lineRule="auto"/>
              <w:rPr>
                <w:rFonts w:ascii="Muli" w:cs="Muli" w:eastAsia="Muli" w:hAnsi="Muli"/>
                <w:sz w:val="20"/>
                <w:szCs w:val="20"/>
              </w:rPr>
            </w:pPr>
            <w:r w:rsidDel="00000000" w:rsidR="00000000" w:rsidRPr="00000000">
              <w:rPr>
                <w:rtl w:val="0"/>
              </w:rPr>
            </w:r>
          </w:p>
        </w:tc>
        <w:tc>
          <w:tcPr>
            <w:gridSpan w:val="2"/>
            <w:vMerge w:val="continue"/>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24">
            <w:pPr>
              <w:widowControl w:val="0"/>
              <w:rPr>
                <w:rFonts w:ascii="Muli" w:cs="Muli" w:eastAsia="Muli" w:hAnsi="Muli"/>
                <w:sz w:val="20"/>
                <w:szCs w:val="20"/>
              </w:rPr>
            </w:pPr>
            <w:r w:rsidDel="00000000" w:rsidR="00000000" w:rsidRPr="00000000">
              <w:rPr>
                <w:rtl w:val="0"/>
              </w:rPr>
            </w:r>
          </w:p>
        </w:tc>
      </w:tr>
      <w:tr>
        <w:trPr>
          <w:cantSplit w:val="0"/>
          <w:trHeight w:val="580" w:hRule="atLeast"/>
          <w:tblHeader w:val="0"/>
        </w:trPr>
        <w:tc>
          <w:tcPr>
            <w:tcBorders>
              <w:top w:color="ffffff" w:space="0" w:sz="8" w:val="dashed"/>
              <w:left w:color="ffffff" w:space="0" w:sz="8" w:val="dashed"/>
              <w:bottom w:color="ffffff" w:space="0" w:sz="8" w:val="dashed"/>
              <w:right w:color="000000" w:space="0" w:sz="4" w:val="dashed"/>
            </w:tcBorders>
            <w:tcMar>
              <w:top w:w="0.0" w:type="dxa"/>
              <w:left w:w="0.0" w:type="dxa"/>
              <w:bottom w:w="90.0" w:type="dxa"/>
              <w:right w:w="72.0" w:type="dxa"/>
            </w:tcMar>
          </w:tcPr>
          <w:p w:rsidR="00000000" w:rsidDel="00000000" w:rsidP="00000000" w:rsidRDefault="00000000" w:rsidRPr="00000000" w14:paraId="00000026">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Time Frame</w:t>
            </w: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27">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2 days* </w:t>
            </w:r>
          </w:p>
          <w:p w:rsidR="00000000" w:rsidDel="00000000" w:rsidP="00000000" w:rsidRDefault="00000000" w:rsidRPr="00000000" w14:paraId="00000028">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029">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*This may take longer depending on how much time is allotted for project work in class. This plan views “students-as-workers, teachers as coaches/facilitators.” </w:t>
            </w:r>
          </w:p>
          <w:p w:rsidR="00000000" w:rsidDel="00000000" w:rsidP="00000000" w:rsidRDefault="00000000" w:rsidRPr="00000000" w14:paraId="0000002A">
            <w:pPr>
              <w:widowControl w:val="0"/>
              <w:spacing w:line="240" w:lineRule="auto"/>
              <w:rPr>
                <w:rFonts w:ascii="Muli" w:cs="Muli" w:eastAsia="Muli" w:hAnsi="Muli"/>
                <w:sz w:val="20"/>
                <w:szCs w:val="20"/>
              </w:rPr>
            </w:pPr>
            <w:r w:rsidDel="00000000" w:rsidR="00000000" w:rsidRPr="00000000">
              <w:rPr>
                <w:rtl w:val="0"/>
              </w:rPr>
            </w:r>
          </w:p>
        </w:tc>
        <w:tc>
          <w:tcPr>
            <w:gridSpan w:val="2"/>
            <w:tcBorders>
              <w:top w:color="ffffff" w:space="0" w:sz="8"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2B">
            <w:pPr>
              <w:widowControl w:val="0"/>
              <w:spacing w:line="240" w:lineRule="auto"/>
              <w:rPr>
                <w:rFonts w:ascii="Muli" w:cs="Muli" w:eastAsia="Muli" w:hAnsi="Muli"/>
                <w:sz w:val="20"/>
                <w:szCs w:val="20"/>
              </w:rPr>
            </w:pPr>
            <w:r w:rsidDel="00000000" w:rsidR="00000000" w:rsidRPr="00000000">
              <w:rPr>
                <w:rtl w:val="0"/>
              </w:rPr>
            </w:r>
          </w:p>
        </w:tc>
        <w:tc>
          <w:tcPr>
            <w:gridSpan w:val="2"/>
            <w:vMerge w:val="continue"/>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2D">
            <w:pPr>
              <w:widowControl w:val="0"/>
              <w:rPr>
                <w:rFonts w:ascii="Muli" w:cs="Muli" w:eastAsia="Muli" w:hAnsi="Muli"/>
                <w:sz w:val="20"/>
                <w:szCs w:val="20"/>
              </w:rPr>
            </w:pPr>
            <w:r w:rsidDel="00000000" w:rsidR="00000000" w:rsidRPr="00000000">
              <w:rPr>
                <w:rtl w:val="0"/>
              </w:rPr>
            </w:r>
          </w:p>
        </w:tc>
      </w:tr>
      <w:tr>
        <w:trPr>
          <w:cantSplit w:val="0"/>
          <w:trHeight w:val="580" w:hRule="atLeast"/>
          <w:tblHeader w:val="0"/>
        </w:trPr>
        <w:tc>
          <w:tcPr>
            <w:tcBorders>
              <w:top w:color="ffffff" w:space="0" w:sz="8" w:val="dashed"/>
              <w:left w:color="ffffff" w:space="0" w:sz="8" w:val="dashed"/>
              <w:bottom w:color="ffffff" w:space="0" w:sz="8" w:val="dashed"/>
              <w:right w:color="000000" w:space="0" w:sz="4" w:val="dashed"/>
            </w:tcBorders>
            <w:tcMar>
              <w:top w:w="0.0" w:type="dxa"/>
              <w:left w:w="0.0" w:type="dxa"/>
              <w:bottom w:w="90.0" w:type="dxa"/>
              <w:right w:w="72.0" w:type="dxa"/>
            </w:tcMar>
          </w:tcPr>
          <w:p w:rsidR="00000000" w:rsidDel="00000000" w:rsidP="00000000" w:rsidRDefault="00000000" w:rsidRPr="00000000" w14:paraId="0000002F">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Project Summary</w:t>
            </w:r>
            <w:r w:rsidDel="00000000" w:rsidR="00000000" w:rsidRPr="00000000">
              <w:rPr>
                <w:rtl w:val="0"/>
              </w:rPr>
            </w:r>
          </w:p>
        </w:tc>
        <w:tc>
          <w:tcPr>
            <w:gridSpan w:val="5"/>
            <w:vMerge w:val="restart"/>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30">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Plants are a natural part of our ecosystem. By examining the distribution of plants along a transect line, in two different habitats, we can explore how patterns in organism distribution are related to environmental conditions. Species richness is the number of different species represented in an ecological community, landscape or region. This lab will utilize scientific methods to measure and examine the total number of plants for two different environmental conditions (Desert vs. Riparian Habitat). This lab will consist of two parts. The first part will require students to collect data using a transect line (50m), where students will count the total number of different species of plants in set quadrants (1m</w:t>
            </w:r>
            <w:r w:rsidDel="00000000" w:rsidR="00000000" w:rsidRPr="00000000">
              <w:rPr>
                <w:rFonts w:ascii="Muli" w:cs="Muli" w:eastAsia="Muli" w:hAnsi="Muli"/>
                <w:sz w:val="20"/>
                <w:szCs w:val="20"/>
                <w:vertAlign w:val="superscript"/>
                <w:rtl w:val="0"/>
              </w:rPr>
              <w:t xml:space="preserve">2</w:t>
            </w:r>
            <w:r w:rsidDel="00000000" w:rsidR="00000000" w:rsidRPr="00000000">
              <w:rPr>
                <w:rFonts w:ascii="Muli" w:cs="Muli" w:eastAsia="Muli" w:hAnsi="Muli"/>
                <w:sz w:val="20"/>
                <w:szCs w:val="20"/>
                <w:rtl w:val="0"/>
              </w:rPr>
              <w:t xml:space="preserve">) located every 5 meters along a transect line, at their local school. The second part will examine pre-collected transect data conducted along the Santa Cruz River. This lab will examine how species richness varies across these two respective habitats.</w:t>
            </w:r>
          </w:p>
        </w:tc>
      </w:tr>
      <w:tr>
        <w:trPr>
          <w:cantSplit w:val="0"/>
          <w:trHeight w:val="360" w:hRule="atLeast"/>
          <w:tblHeader w:val="0"/>
        </w:trPr>
        <w:tc>
          <w:tcPr>
            <w:tcBorders>
              <w:top w:color="ffffff" w:space="0" w:sz="8" w:val="dashed"/>
              <w:left w:color="ffffff" w:space="0" w:sz="8" w:val="dashed"/>
              <w:bottom w:color="ffffff" w:space="0" w:sz="8" w:val="dashed"/>
              <w:right w:color="000000" w:space="0" w:sz="4" w:val="dashed"/>
            </w:tcBorders>
            <w:tcMar>
              <w:top w:w="0.0" w:type="dxa"/>
              <w:left w:w="0.0" w:type="dxa"/>
              <w:bottom w:w="90.0" w:type="dxa"/>
              <w:right w:w="72.0" w:type="dxa"/>
            </w:tcMar>
          </w:tcPr>
          <w:p w:rsidR="00000000" w:rsidDel="00000000" w:rsidP="00000000" w:rsidRDefault="00000000" w:rsidRPr="00000000" w14:paraId="00000035">
            <w:pPr>
              <w:widowControl w:val="0"/>
              <w:spacing w:line="240" w:lineRule="auto"/>
              <w:rPr>
                <w:rFonts w:ascii="Muli" w:cs="Muli" w:eastAsia="Muli" w:hAnsi="Muli"/>
                <w:sz w:val="24"/>
                <w:szCs w:val="24"/>
              </w:rPr>
            </w:pPr>
            <w:r w:rsidDel="00000000" w:rsidR="00000000" w:rsidRPr="00000000">
              <w:rPr>
                <w:rtl w:val="0"/>
              </w:rPr>
            </w:r>
          </w:p>
        </w:tc>
        <w:tc>
          <w:tcPr>
            <w:gridSpan w:val="5"/>
            <w:vMerge w:val="continue"/>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36">
            <w:pPr>
              <w:widowControl w:val="0"/>
              <w:rPr>
                <w:rFonts w:ascii="Muli" w:cs="Muli" w:eastAsia="Muli" w:hAnsi="Muli"/>
                <w:sz w:val="24"/>
                <w:szCs w:val="24"/>
              </w:rPr>
            </w:pPr>
            <w:r w:rsidDel="00000000" w:rsidR="00000000" w:rsidRPr="00000000">
              <w:rPr>
                <w:rtl w:val="0"/>
              </w:rPr>
            </w:r>
          </w:p>
        </w:tc>
      </w:tr>
    </w:tbl>
    <w:p w:rsidR="00000000" w:rsidDel="00000000" w:rsidP="00000000" w:rsidRDefault="00000000" w:rsidRPr="00000000" w14:paraId="0000003B">
      <w:pPr>
        <w:widowControl w:val="0"/>
        <w:rPr>
          <w:rFonts w:ascii="Lacquer" w:cs="Lacquer" w:eastAsia="Lacquer" w:hAnsi="Lacquer"/>
          <w:b w:val="1"/>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3C">
      <w:pPr>
        <w:widowControl w:val="0"/>
        <w:rPr>
          <w:rFonts w:ascii="Lacquer" w:cs="Lacquer" w:eastAsia="Lacquer" w:hAnsi="Lacquer"/>
          <w:b w:val="1"/>
          <w:sz w:val="36"/>
          <w:szCs w:val="36"/>
          <w:u w:val="single"/>
        </w:rPr>
      </w:pPr>
      <w:r w:rsidDel="00000000" w:rsidR="00000000" w:rsidRPr="00000000">
        <w:rPr>
          <w:rtl w:val="0"/>
        </w:rPr>
      </w:r>
    </w:p>
    <w:tbl>
      <w:tblPr>
        <w:tblStyle w:val="Table2"/>
        <w:tblW w:w="14380.0" w:type="dxa"/>
        <w:jc w:val="left"/>
        <w:tblInd w:w="10.0" w:type="dxa"/>
        <w:tblLayout w:type="fixed"/>
        <w:tblLook w:val="0000"/>
      </w:tblPr>
      <w:tblGrid>
        <w:gridCol w:w="2035"/>
        <w:gridCol w:w="4723"/>
        <w:gridCol w:w="562"/>
        <w:gridCol w:w="1425"/>
        <w:gridCol w:w="346"/>
        <w:gridCol w:w="5289"/>
        <w:tblGridChange w:id="0">
          <w:tblGrid>
            <w:gridCol w:w="2035"/>
            <w:gridCol w:w="4723"/>
            <w:gridCol w:w="562"/>
            <w:gridCol w:w="1425"/>
            <w:gridCol w:w="346"/>
            <w:gridCol w:w="5289"/>
          </w:tblGrid>
        </w:tblGridChange>
      </w:tblGrid>
      <w:tr>
        <w:trPr>
          <w:cantSplit w:val="0"/>
          <w:trHeight w:val="600" w:hRule="atLeast"/>
          <w:tblHeader w:val="0"/>
        </w:trPr>
        <w:tc>
          <w:tcPr>
            <w:gridSpan w:val="6"/>
            <w:tcBorders>
              <w:top w:color="000000" w:space="0" w:sz="4" w:val="single"/>
              <w:left w:color="ffffff" w:space="0" w:sz="8" w:val="single"/>
              <w:bottom w:color="ffffff" w:space="0" w:sz="8" w:val="single"/>
            </w:tcBorders>
            <w:tcMar>
              <w:top w:w="72.0" w:type="dxa"/>
              <w:left w:w="90.0" w:type="dxa"/>
              <w:bottom w:w="14.0" w:type="dxa"/>
              <w:right w:w="72.0" w:type="dxa"/>
            </w:tcMar>
          </w:tcPr>
          <w:p w:rsidR="00000000" w:rsidDel="00000000" w:rsidP="00000000" w:rsidRDefault="00000000" w:rsidRPr="00000000" w14:paraId="0000003D">
            <w:pPr>
              <w:widowControl w:val="0"/>
              <w:spacing w:after="180" w:line="240" w:lineRule="auto"/>
              <w:jc w:val="center"/>
              <w:rPr>
                <w:rFonts w:ascii="Muli" w:cs="Muli" w:eastAsia="Muli" w:hAnsi="Muli"/>
                <w:b w:val="1"/>
                <w:sz w:val="28"/>
                <w:szCs w:val="28"/>
              </w:rPr>
            </w:pPr>
            <w:r w:rsidDel="00000000" w:rsidR="00000000" w:rsidRPr="00000000">
              <w:rPr>
                <w:rFonts w:ascii="Muli" w:cs="Muli" w:eastAsia="Muli" w:hAnsi="Muli"/>
                <w:b w:val="1"/>
                <w:sz w:val="32"/>
                <w:szCs w:val="32"/>
                <w:rtl w:val="0"/>
              </w:rPr>
              <w:t xml:space="preserve">2. Learning Goals</w:t>
            </w:r>
            <w:r w:rsidDel="00000000" w:rsidR="00000000" w:rsidRPr="00000000">
              <w:rPr>
                <w:rtl w:val="0"/>
              </w:rPr>
            </w:r>
          </w:p>
        </w:tc>
      </w:tr>
      <w:tr>
        <w:trPr>
          <w:cantSplit w:val="0"/>
          <w:trHeight w:val="1160" w:hRule="atLeast"/>
          <w:tblHeader w:val="0"/>
        </w:trPr>
        <w:tc>
          <w:tcPr>
            <w:tcBorders>
              <w:top w:color="ffffff" w:space="0" w:sz="8" w:val="single"/>
              <w:left w:color="ffffff" w:space="0" w:sz="8" w:val="single"/>
              <w:bottom w:color="ffffff" w:space="0" w:sz="8" w:val="single"/>
              <w:right w:color="000000" w:space="0" w:sz="4" w:val="dashed"/>
            </w:tcBorders>
            <w:tcMar>
              <w:top w:w="0.0" w:type="dxa"/>
              <w:left w:w="90.0" w:type="dxa"/>
              <w:bottom w:w="90.0" w:type="dxa"/>
              <w:right w:w="72.0" w:type="dxa"/>
            </w:tcMar>
          </w:tcPr>
          <w:p w:rsidR="00000000" w:rsidDel="00000000" w:rsidP="00000000" w:rsidRDefault="00000000" w:rsidRPr="00000000" w14:paraId="00000043">
            <w:pPr>
              <w:widowControl w:val="0"/>
              <w:spacing w:line="240" w:lineRule="auto"/>
              <w:jc w:val="right"/>
              <w:rPr>
                <w:rFonts w:ascii="Muli" w:cs="Muli" w:eastAsia="Muli" w:hAnsi="Muli"/>
                <w:sz w:val="20"/>
                <w:szCs w:val="20"/>
              </w:rPr>
            </w:pPr>
            <w:r w:rsidDel="00000000" w:rsidR="00000000" w:rsidRPr="00000000">
              <w:rPr>
                <w:rFonts w:ascii="Muli" w:cs="Muli" w:eastAsia="Muli" w:hAnsi="Muli"/>
                <w:b w:val="1"/>
                <w:sz w:val="20"/>
                <w:szCs w:val="20"/>
                <w:rtl w:val="0"/>
              </w:rPr>
              <w:t xml:space="preserve">Learning Objectives</w:t>
            </w:r>
            <w:r w:rsidDel="00000000" w:rsidR="00000000" w:rsidRPr="00000000">
              <w:rPr>
                <w:rtl w:val="0"/>
              </w:rPr>
            </w:r>
          </w:p>
        </w:tc>
        <w:tc>
          <w:tcPr>
            <w:gridSpan w:val="2"/>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44">
            <w:pPr>
              <w:widowControl w:val="0"/>
              <w:numPr>
                <w:ilvl w:val="0"/>
                <w:numId w:val="16"/>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understand the significance of a phenomenon is dependent on the scale, proportion, and quantity at which it occurs.</w:t>
            </w:r>
          </w:p>
          <w:p w:rsidR="00000000" w:rsidDel="00000000" w:rsidP="00000000" w:rsidRDefault="00000000" w:rsidRPr="00000000" w14:paraId="00000045">
            <w:pPr>
              <w:widowControl w:val="0"/>
              <w:numPr>
                <w:ilvl w:val="0"/>
                <w:numId w:val="16"/>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046">
            <w:pPr>
              <w:widowControl w:val="0"/>
              <w:numPr>
                <w:ilvl w:val="0"/>
                <w:numId w:val="16"/>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describe how different ecosystems support diverse life forms.</w:t>
            </w:r>
          </w:p>
        </w:tc>
        <w:tc>
          <w:tcPr>
            <w:gridSpan w:val="2"/>
            <w:tcBorders>
              <w:top w:color="ffffff" w:space="0" w:sz="8" w:val="dashed"/>
              <w:left w:color="000000" w:space="0" w:sz="4" w:val="dashed"/>
              <w:bottom w:color="ffffff" w:space="0" w:sz="8" w:val="dashed"/>
              <w:right w:color="000000" w:space="0" w:sz="4" w:val="dashed"/>
            </w:tcBorders>
            <w:tcMar>
              <w:top w:w="0.0" w:type="dxa"/>
              <w:left w:w="90.0" w:type="dxa"/>
              <w:bottom w:w="90.0" w:type="dxa"/>
              <w:right w:w="72.0" w:type="dxa"/>
            </w:tcMar>
          </w:tcPr>
          <w:p w:rsidR="00000000" w:rsidDel="00000000" w:rsidP="00000000" w:rsidRDefault="00000000" w:rsidRPr="00000000" w14:paraId="00000048">
            <w:pPr>
              <w:widowControl w:val="0"/>
              <w:spacing w:line="240" w:lineRule="auto"/>
              <w:jc w:val="center"/>
              <w:rPr>
                <w:rFonts w:ascii="Muli" w:cs="Muli" w:eastAsia="Muli" w:hAnsi="Muli"/>
                <w:b w:val="1"/>
                <w:sz w:val="20"/>
                <w:szCs w:val="20"/>
              </w:rPr>
            </w:pPr>
            <w:r w:rsidDel="00000000" w:rsidR="00000000" w:rsidRPr="00000000">
              <w:rPr>
                <w:rFonts w:ascii="Muli" w:cs="Muli" w:eastAsia="Muli" w:hAnsi="Muli"/>
                <w:b w:val="1"/>
                <w:sz w:val="20"/>
                <w:szCs w:val="20"/>
                <w:rtl w:val="0"/>
              </w:rPr>
              <w:t xml:space="preserve">PCC Bio 182</w:t>
            </w:r>
          </w:p>
          <w:p w:rsidR="00000000" w:rsidDel="00000000" w:rsidP="00000000" w:rsidRDefault="00000000" w:rsidRPr="00000000" w14:paraId="00000049">
            <w:pPr>
              <w:widowControl w:val="0"/>
              <w:spacing w:line="240" w:lineRule="auto"/>
              <w:jc w:val="center"/>
              <w:rPr>
                <w:rFonts w:ascii="Muli" w:cs="Muli" w:eastAsia="Muli" w:hAnsi="Muli"/>
                <w:b w:val="1"/>
                <w:sz w:val="20"/>
                <w:szCs w:val="20"/>
              </w:rPr>
            </w:pPr>
            <w:r w:rsidDel="00000000" w:rsidR="00000000" w:rsidRPr="00000000">
              <w:rPr>
                <w:rFonts w:ascii="Muli" w:cs="Muli" w:eastAsia="Muli" w:hAnsi="Muli"/>
                <w:b w:val="1"/>
                <w:sz w:val="20"/>
                <w:szCs w:val="20"/>
                <w:rtl w:val="0"/>
              </w:rPr>
              <w:t xml:space="preserve">Performance Outcomes</w:t>
            </w:r>
          </w:p>
        </w:tc>
        <w:tc>
          <w:tcPr>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4B">
            <w:pPr>
              <w:numPr>
                <w:ilvl w:val="0"/>
                <w:numId w:val="18"/>
              </w:numPr>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Describe how different ecosystems support diverse life forms.</w:t>
            </w:r>
          </w:p>
          <w:p w:rsidR="00000000" w:rsidDel="00000000" w:rsidP="00000000" w:rsidRDefault="00000000" w:rsidRPr="00000000" w14:paraId="0000004C">
            <w:pPr>
              <w:numPr>
                <w:ilvl w:val="0"/>
                <w:numId w:val="18"/>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The structure of a community can be measured and described in terms of species composition and species diversity.</w:t>
            </w:r>
          </w:p>
        </w:tc>
      </w:tr>
      <w:tr>
        <w:trPr>
          <w:cantSplit w:val="0"/>
          <w:trHeight w:val="1160" w:hRule="atLeast"/>
          <w:tblHeader w:val="0"/>
        </w:trPr>
        <w:tc>
          <w:tcPr>
            <w:tcBorders>
              <w:top w:color="ffffff" w:space="0" w:sz="8" w:val="single"/>
              <w:left w:color="ffffff" w:space="0" w:sz="8" w:val="single"/>
              <w:bottom w:color="ffffff" w:space="0" w:sz="8" w:val="single"/>
              <w:right w:color="000000" w:space="0" w:sz="4" w:val="dashed"/>
            </w:tcBorders>
            <w:tcMar>
              <w:top w:w="0.0" w:type="dxa"/>
              <w:left w:w="90.0" w:type="dxa"/>
              <w:bottom w:w="90.0" w:type="dxa"/>
              <w:right w:w="72.0" w:type="dxa"/>
            </w:tcMar>
          </w:tcPr>
          <w:p w:rsidR="00000000" w:rsidDel="00000000" w:rsidP="00000000" w:rsidRDefault="00000000" w:rsidRPr="00000000" w14:paraId="0000004D">
            <w:pPr>
              <w:widowControl w:val="0"/>
              <w:spacing w:line="240" w:lineRule="auto"/>
              <w:jc w:val="right"/>
              <w:rPr>
                <w:rFonts w:ascii="Muli" w:cs="Muli" w:eastAsia="Muli" w:hAnsi="Muli"/>
                <w:b w:val="1"/>
                <w:sz w:val="20"/>
                <w:szCs w:val="20"/>
              </w:rPr>
            </w:pPr>
            <w:r w:rsidDel="00000000" w:rsidR="00000000" w:rsidRPr="00000000">
              <w:rPr>
                <w:rFonts w:ascii="Muli" w:cs="Muli" w:eastAsia="Muli" w:hAnsi="Muli"/>
                <w:b w:val="1"/>
                <w:sz w:val="20"/>
                <w:szCs w:val="20"/>
                <w:rtl w:val="0"/>
              </w:rPr>
              <w:t xml:space="preserve">AZ State Standards</w:t>
            </w:r>
          </w:p>
        </w:tc>
        <w:tc>
          <w:tcPr>
            <w:gridSpan w:val="2"/>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4E">
            <w:pPr>
              <w:ind w:left="0" w:firstLine="0"/>
              <w:rPr>
                <w:rFonts w:ascii="Muli" w:cs="Muli" w:eastAsia="Muli" w:hAnsi="Muli"/>
                <w:sz w:val="20"/>
                <w:szCs w:val="20"/>
              </w:rPr>
            </w:pPr>
            <w:r w:rsidDel="00000000" w:rsidR="00000000" w:rsidRPr="00000000">
              <w:rPr>
                <w:rFonts w:ascii="Muli" w:cs="Muli" w:eastAsia="Muli" w:hAnsi="Muli"/>
                <w:sz w:val="20"/>
                <w:szCs w:val="20"/>
                <w:rtl w:val="0"/>
              </w:rPr>
              <w:t xml:space="preserve">Cross-Cutting Standards:</w:t>
            </w:r>
          </w:p>
          <w:p w:rsidR="00000000" w:rsidDel="00000000" w:rsidP="00000000" w:rsidRDefault="00000000" w:rsidRPr="00000000" w14:paraId="0000004F">
            <w:pPr>
              <w:numPr>
                <w:ilvl w:val="0"/>
                <w:numId w:val="9"/>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The significance of a phenomenon is dependent on the scale, proportion, and quantity at which it occurs.</w:t>
            </w:r>
          </w:p>
          <w:p w:rsidR="00000000" w:rsidDel="00000000" w:rsidP="00000000" w:rsidRDefault="00000000" w:rsidRPr="00000000" w14:paraId="00000050">
            <w:pPr>
              <w:numPr>
                <w:ilvl w:val="0"/>
                <w:numId w:val="9"/>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Patterns in the natural and human designed world can be observed, used to describe phenomena, and used as evidence.</w:t>
            </w:r>
          </w:p>
          <w:p w:rsidR="00000000" w:rsidDel="00000000" w:rsidP="00000000" w:rsidRDefault="00000000" w:rsidRPr="00000000" w14:paraId="00000051">
            <w:pPr>
              <w:numPr>
                <w:ilvl w:val="0"/>
                <w:numId w:val="9"/>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Different patterns may be observed at each of the scales at which a system is studied and can provide evidence for causality in explanations of phenomena.</w:t>
            </w:r>
          </w:p>
          <w:p w:rsidR="00000000" w:rsidDel="00000000" w:rsidP="00000000" w:rsidRDefault="00000000" w:rsidRPr="00000000" w14:paraId="00000052">
            <w:pPr>
              <w:numPr>
                <w:ilvl w:val="0"/>
                <w:numId w:val="9"/>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Mathematical representations are needed to identify some patterns.</w:t>
            </w:r>
          </w:p>
          <w:p w:rsidR="00000000" w:rsidDel="00000000" w:rsidP="00000000" w:rsidRDefault="00000000" w:rsidRPr="00000000" w14:paraId="00000053">
            <w:pPr>
              <w:numPr>
                <w:ilvl w:val="0"/>
                <w:numId w:val="9"/>
              </w:numPr>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Empirical evidence is needed to identify patterns.</w:t>
            </w:r>
          </w:p>
        </w:tc>
        <w:tc>
          <w:tcPr>
            <w:gridSpan w:val="2"/>
            <w:tcBorders>
              <w:top w:color="ffffff" w:space="0" w:sz="8" w:val="dashed"/>
              <w:left w:color="000000" w:space="0" w:sz="4" w:val="dashed"/>
              <w:bottom w:color="ffffff" w:space="0" w:sz="8" w:val="dashed"/>
              <w:right w:color="000000" w:space="0" w:sz="4" w:val="dashed"/>
            </w:tcBorders>
            <w:tcMar>
              <w:top w:w="0.0" w:type="dxa"/>
              <w:left w:w="90.0" w:type="dxa"/>
              <w:bottom w:w="90.0" w:type="dxa"/>
              <w:right w:w="72.0" w:type="dxa"/>
            </w:tcMar>
          </w:tcPr>
          <w:p w:rsidR="00000000" w:rsidDel="00000000" w:rsidP="00000000" w:rsidRDefault="00000000" w:rsidRPr="00000000" w14:paraId="00000055">
            <w:pPr>
              <w:widowControl w:val="0"/>
              <w:spacing w:line="240" w:lineRule="auto"/>
              <w:jc w:val="center"/>
              <w:rPr>
                <w:rFonts w:ascii="Muli" w:cs="Muli" w:eastAsia="Muli" w:hAnsi="Muli"/>
                <w:sz w:val="20"/>
                <w:szCs w:val="20"/>
              </w:rPr>
            </w:pPr>
            <w:r w:rsidDel="00000000" w:rsidR="00000000" w:rsidRPr="00000000">
              <w:rPr>
                <w:rFonts w:ascii="Muli" w:cs="Muli" w:eastAsia="Muli" w:hAnsi="Muli"/>
                <w:sz w:val="20"/>
                <w:szCs w:val="20"/>
                <w:rtl w:val="0"/>
              </w:rPr>
              <w:t xml:space="preserve">Resources:</w:t>
            </w:r>
          </w:p>
        </w:tc>
        <w:tc>
          <w:tcPr>
            <w:tcBorders>
              <w:top w:color="000000" w:space="0" w:sz="4" w:val="dashed"/>
              <w:left w:color="000000" w:space="0" w:sz="4" w:val="dashed"/>
              <w:bottom w:color="000000" w:space="0" w:sz="4" w:val="dashed"/>
              <w:right w:color="000000" w:space="0" w:sz="4" w:val="dashed"/>
            </w:tcBorders>
            <w:tcMar>
              <w:top w:w="90.0" w:type="dxa"/>
              <w:left w:w="90.0" w:type="dxa"/>
              <w:bottom w:w="90.0" w:type="dxa"/>
              <w:right w:w="90.0" w:type="dxa"/>
            </w:tcMar>
          </w:tcPr>
          <w:p w:rsidR="00000000" w:rsidDel="00000000" w:rsidP="00000000" w:rsidRDefault="00000000" w:rsidRPr="00000000" w14:paraId="00000057">
            <w:pPr>
              <w:widowControl w:val="0"/>
              <w:numPr>
                <w:ilvl w:val="0"/>
                <w:numId w:val="27"/>
              </w:numPr>
              <w:spacing w:line="240" w:lineRule="auto"/>
              <w:ind w:left="720" w:hanging="360"/>
              <w:rPr>
                <w:rFonts w:ascii="Muli" w:cs="Muli" w:eastAsia="Muli" w:hAnsi="Muli"/>
                <w:sz w:val="20"/>
                <w:szCs w:val="20"/>
                <w:u w:val="none"/>
              </w:rPr>
            </w:pPr>
            <w:hyperlink r:id="rId6">
              <w:r w:rsidDel="00000000" w:rsidR="00000000" w:rsidRPr="00000000">
                <w:rPr>
                  <w:rFonts w:ascii="Muli" w:cs="Muli" w:eastAsia="Muli" w:hAnsi="Muli"/>
                  <w:color w:val="1155cc"/>
                  <w:sz w:val="20"/>
                  <w:szCs w:val="20"/>
                  <w:u w:val="single"/>
                  <w:rtl w:val="0"/>
                </w:rPr>
                <w:t xml:space="preserve">https://aznps.com/the-plant-list/</w:t>
              </w:r>
            </w:hyperlink>
            <w:r w:rsidDel="00000000" w:rsidR="00000000" w:rsidRPr="00000000">
              <w:rPr>
                <w:rtl w:val="0"/>
              </w:rPr>
            </w:r>
          </w:p>
          <w:p w:rsidR="00000000" w:rsidDel="00000000" w:rsidP="00000000" w:rsidRDefault="00000000" w:rsidRPr="00000000" w14:paraId="00000058">
            <w:pPr>
              <w:widowControl w:val="0"/>
              <w:spacing w:line="240" w:lineRule="auto"/>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059">
      <w:pPr>
        <w:widowControl w:val="0"/>
        <w:spacing w:line="240" w:lineRule="auto"/>
        <w:rPr>
          <w:rFonts w:ascii="Lacquer" w:cs="Lacquer" w:eastAsia="Lacquer" w:hAnsi="Lacquer"/>
          <w:b w:val="1"/>
          <w:sz w:val="36"/>
          <w:szCs w:val="36"/>
          <w:u w:val="single"/>
        </w:rPr>
      </w:pPr>
      <w:r w:rsidDel="00000000" w:rsidR="00000000" w:rsidRPr="00000000">
        <w:rPr>
          <w:rtl w:val="0"/>
        </w:rPr>
      </w:r>
    </w:p>
    <w:p w:rsidR="00000000" w:rsidDel="00000000" w:rsidP="00000000" w:rsidRDefault="00000000" w:rsidRPr="00000000" w14:paraId="0000005A">
      <w:pPr>
        <w:widowControl w:val="0"/>
        <w:spacing w:line="240" w:lineRule="auto"/>
        <w:rPr>
          <w:rFonts w:ascii="Lacquer" w:cs="Lacquer" w:eastAsia="Lacquer" w:hAnsi="Lacquer"/>
          <w:b w:val="1"/>
          <w:sz w:val="36"/>
          <w:szCs w:val="36"/>
          <w:u w:val="single"/>
        </w:rPr>
      </w:pPr>
      <w:r w:rsidDel="00000000" w:rsidR="00000000" w:rsidRPr="00000000">
        <w:rPr>
          <w:rtl w:val="0"/>
        </w:rPr>
      </w:r>
    </w:p>
    <w:p w:rsidR="00000000" w:rsidDel="00000000" w:rsidP="00000000" w:rsidRDefault="00000000" w:rsidRPr="00000000" w14:paraId="0000005B">
      <w:pPr>
        <w:widowControl w:val="0"/>
        <w:spacing w:line="240" w:lineRule="auto"/>
        <w:rPr>
          <w:rFonts w:ascii="Muli" w:cs="Muli" w:eastAsia="Muli" w:hAnsi="Muli"/>
        </w:rPr>
      </w:pPr>
      <w:r w:rsidDel="00000000" w:rsidR="00000000" w:rsidRPr="00000000">
        <w:br w:type="page"/>
      </w:r>
      <w:r w:rsidDel="00000000" w:rsidR="00000000" w:rsidRPr="00000000">
        <w:rPr>
          <w:rtl w:val="0"/>
        </w:rPr>
      </w:r>
    </w:p>
    <w:p w:rsidR="00000000" w:rsidDel="00000000" w:rsidP="00000000" w:rsidRDefault="00000000" w:rsidRPr="00000000" w14:paraId="0000005C">
      <w:pPr>
        <w:widowControl w:val="0"/>
        <w:spacing w:line="240" w:lineRule="auto"/>
        <w:rPr>
          <w:rFonts w:ascii="Muli" w:cs="Muli" w:eastAsia="Muli" w:hAnsi="Muli"/>
        </w:rPr>
      </w:pPr>
      <w:r w:rsidDel="00000000" w:rsidR="00000000" w:rsidRPr="00000000">
        <w:rPr>
          <w:rtl w:val="0"/>
        </w:rPr>
      </w:r>
    </w:p>
    <w:tbl>
      <w:tblPr>
        <w:tblStyle w:val="Table3"/>
        <w:tblW w:w="14070.0" w:type="dxa"/>
        <w:jc w:val="left"/>
        <w:tblInd w:w="90.0" w:type="dxa"/>
        <w:tblLayout w:type="fixed"/>
        <w:tblLook w:val="0000"/>
      </w:tblPr>
      <w:tblGrid>
        <w:gridCol w:w="7035"/>
        <w:gridCol w:w="7035"/>
        <w:tblGridChange w:id="0">
          <w:tblGrid>
            <w:gridCol w:w="7035"/>
            <w:gridCol w:w="7035"/>
          </w:tblGrid>
        </w:tblGridChange>
      </w:tblGrid>
      <w:tr>
        <w:trPr>
          <w:cantSplit w:val="0"/>
          <w:trHeight w:val="600" w:hRule="atLeast"/>
          <w:tblHeader w:val="0"/>
        </w:trPr>
        <w:tc>
          <w:tcPr>
            <w:gridSpan w:val="2"/>
            <w:tcBorders>
              <w:top w:color="ffffff" w:space="0" w:sz="8" w:val="single"/>
              <w:bottom w:color="000000" w:space="0" w:sz="4" w:val="dashed"/>
            </w:tcBorders>
            <w:tcMar>
              <w:top w:w="43.0" w:type="dxa"/>
              <w:left w:w="0.0" w:type="dxa"/>
              <w:bottom w:w="0.0" w:type="dxa"/>
              <w:right w:w="0.0" w:type="dxa"/>
            </w:tcMar>
          </w:tcPr>
          <w:p w:rsidR="00000000" w:rsidDel="00000000" w:rsidP="00000000" w:rsidRDefault="00000000" w:rsidRPr="00000000" w14:paraId="0000005D">
            <w:pPr>
              <w:widowControl w:val="0"/>
              <w:spacing w:after="120" w:line="240" w:lineRule="auto"/>
              <w:jc w:val="center"/>
              <w:rPr>
                <w:rFonts w:ascii="Muli" w:cs="Muli" w:eastAsia="Muli" w:hAnsi="Muli"/>
              </w:rPr>
            </w:pPr>
            <w:r w:rsidDel="00000000" w:rsidR="00000000" w:rsidRPr="00000000">
              <w:rPr>
                <w:rFonts w:ascii="Muli" w:cs="Muli" w:eastAsia="Muli" w:hAnsi="Muli"/>
                <w:b w:val="1"/>
                <w:sz w:val="32"/>
                <w:szCs w:val="32"/>
                <w:rtl w:val="0"/>
              </w:rPr>
              <w:t xml:space="preserve">3. Project Milestones</w:t>
            </w:r>
            <w:r w:rsidDel="00000000" w:rsidR="00000000" w:rsidRPr="00000000">
              <w:rPr>
                <w:rtl w:val="0"/>
              </w:rPr>
            </w:r>
          </w:p>
        </w:tc>
      </w:tr>
      <w:tr>
        <w:trPr>
          <w:cantSplit w:val="0"/>
          <w:trHeight w:val="580" w:hRule="atLeast"/>
          <w:tblHeader w:val="0"/>
        </w:trPr>
        <w:tc>
          <w:tcPr>
            <w:tcBorders>
              <w:top w:color="000000" w:space="0" w:sz="4" w:val="dashed"/>
              <w:left w:color="000000" w:space="0" w:sz="4" w:val="dashed"/>
              <w:bottom w:color="000000" w:space="0" w:sz="4" w:val="dashed"/>
              <w:right w:color="000000" w:space="0" w:sz="4" w:val="dashed"/>
            </w:tcBorders>
            <w:tcMar>
              <w:top w:w="0.0" w:type="dxa"/>
              <w:left w:w="90.0" w:type="dxa"/>
              <w:bottom w:w="14.0" w:type="dxa"/>
              <w:right w:w="90.0" w:type="dxa"/>
            </w:tcMar>
          </w:tcPr>
          <w:p w:rsidR="00000000" w:rsidDel="00000000" w:rsidP="00000000" w:rsidRDefault="00000000" w:rsidRPr="00000000" w14:paraId="0000005F">
            <w:pPr>
              <w:spacing w:line="240" w:lineRule="auto"/>
              <w:jc w:val="center"/>
              <w:rPr>
                <w:rFonts w:ascii="Muli" w:cs="Muli" w:eastAsia="Muli" w:hAnsi="Muli"/>
                <w:b w:val="1"/>
                <w:sz w:val="20"/>
                <w:szCs w:val="20"/>
              </w:rPr>
            </w:pPr>
            <w:hyperlink r:id="rId7">
              <w:r w:rsidDel="00000000" w:rsidR="00000000" w:rsidRPr="00000000">
                <w:rPr>
                  <w:rFonts w:ascii="Muli" w:cs="Muli" w:eastAsia="Muli" w:hAnsi="Muli"/>
                  <w:b w:val="1"/>
                  <w:color w:val="1155cc"/>
                  <w:sz w:val="20"/>
                  <w:szCs w:val="20"/>
                  <w:u w:val="single"/>
                  <w:rtl w:val="0"/>
                </w:rPr>
                <w:t xml:space="preserve">Milestone #1</w:t>
              </w:r>
            </w:hyperlink>
            <w:r w:rsidDel="00000000" w:rsidR="00000000" w:rsidRPr="00000000">
              <w:rPr>
                <w:rtl w:val="0"/>
              </w:rPr>
            </w:r>
          </w:p>
          <w:p w:rsidR="00000000" w:rsidDel="00000000" w:rsidP="00000000" w:rsidRDefault="00000000" w:rsidRPr="00000000" w14:paraId="00000060">
            <w:pPr>
              <w:widowControl w:val="0"/>
              <w:spacing w:line="240" w:lineRule="auto"/>
              <w:jc w:val="center"/>
              <w:rPr>
                <w:rFonts w:ascii="Muli" w:cs="Muli" w:eastAsia="Muli" w:hAnsi="Muli"/>
                <w:b w:val="1"/>
                <w:sz w:val="20"/>
                <w:szCs w:val="20"/>
              </w:rPr>
            </w:pPr>
            <w:r w:rsidDel="00000000" w:rsidR="00000000" w:rsidRPr="00000000">
              <w:rPr>
                <w:rFonts w:ascii="Muli" w:cs="Muli" w:eastAsia="Muli" w:hAnsi="Muli"/>
                <w:sz w:val="20"/>
                <w:szCs w:val="20"/>
                <w:rtl w:val="0"/>
              </w:rPr>
              <w:t xml:space="preserve">Entry Event (1 day)</w:t>
            </w: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0.0" w:type="dxa"/>
              <w:left w:w="90.0" w:type="dxa"/>
              <w:bottom w:w="14.0" w:type="dxa"/>
              <w:right w:w="90.0" w:type="dxa"/>
            </w:tcMar>
          </w:tcPr>
          <w:p w:rsidR="00000000" w:rsidDel="00000000" w:rsidP="00000000" w:rsidRDefault="00000000" w:rsidRPr="00000000" w14:paraId="00000061">
            <w:pPr>
              <w:widowControl w:val="0"/>
              <w:spacing w:line="240" w:lineRule="auto"/>
              <w:jc w:val="center"/>
              <w:rPr>
                <w:rFonts w:ascii="Muli" w:cs="Muli" w:eastAsia="Muli" w:hAnsi="Muli"/>
                <w:b w:val="1"/>
                <w:sz w:val="20"/>
                <w:szCs w:val="20"/>
              </w:rPr>
            </w:pPr>
            <w:hyperlink r:id="rId8">
              <w:r w:rsidDel="00000000" w:rsidR="00000000" w:rsidRPr="00000000">
                <w:rPr>
                  <w:rFonts w:ascii="Muli" w:cs="Muli" w:eastAsia="Muli" w:hAnsi="Muli"/>
                  <w:b w:val="1"/>
                  <w:color w:val="1155cc"/>
                  <w:sz w:val="20"/>
                  <w:szCs w:val="20"/>
                  <w:u w:val="single"/>
                  <w:rtl w:val="0"/>
                </w:rPr>
                <w:t xml:space="preserve">Milestone #2</w:t>
              </w:r>
            </w:hyperlink>
            <w:r w:rsidDel="00000000" w:rsidR="00000000" w:rsidRPr="00000000">
              <w:rPr>
                <w:rtl w:val="0"/>
              </w:rPr>
            </w:r>
          </w:p>
          <w:p w:rsidR="00000000" w:rsidDel="00000000" w:rsidP="00000000" w:rsidRDefault="00000000" w:rsidRPr="00000000" w14:paraId="00000062">
            <w:pPr>
              <w:widowControl w:val="0"/>
              <w:spacing w:line="240" w:lineRule="auto"/>
              <w:jc w:val="center"/>
              <w:rPr>
                <w:rFonts w:ascii="Muli" w:cs="Muli" w:eastAsia="Muli" w:hAnsi="Muli"/>
                <w:sz w:val="20"/>
                <w:szCs w:val="20"/>
              </w:rPr>
            </w:pPr>
            <w:r w:rsidDel="00000000" w:rsidR="00000000" w:rsidRPr="00000000">
              <w:rPr>
                <w:rFonts w:ascii="Muli" w:cs="Muli" w:eastAsia="Muli" w:hAnsi="Muli"/>
                <w:sz w:val="20"/>
                <w:szCs w:val="20"/>
                <w:rtl w:val="0"/>
              </w:rPr>
              <w:t xml:space="preserve">(2nd Day)</w:t>
            </w:r>
          </w:p>
        </w:tc>
      </w:tr>
      <w:tr>
        <w:trPr>
          <w:cantSplit w:val="0"/>
          <w:trHeight w:val="1380" w:hRule="atLeast"/>
          <w:tblHeader w:val="0"/>
        </w:trPr>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63">
            <w:pPr>
              <w:numPr>
                <w:ilvl w:val="0"/>
                <w:numId w:val="20"/>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Plant Nature Journaling (Zoom In-Zoom Out)</w:t>
            </w:r>
          </w:p>
          <w:p w:rsidR="00000000" w:rsidDel="00000000" w:rsidP="00000000" w:rsidRDefault="00000000" w:rsidRPr="00000000" w14:paraId="00000064">
            <w:pPr>
              <w:numPr>
                <w:ilvl w:val="0"/>
                <w:numId w:val="20"/>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Sonoran Desert Plant Data Collection at local school site.</w:t>
            </w:r>
          </w:p>
          <w:p w:rsidR="00000000" w:rsidDel="00000000" w:rsidP="00000000" w:rsidRDefault="00000000" w:rsidRPr="00000000" w14:paraId="00000065">
            <w:pPr>
              <w:numPr>
                <w:ilvl w:val="0"/>
                <w:numId w:val="20"/>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Data Analysis of Sonoran Desert vs Riparian Habitat Plants</w:t>
            </w:r>
          </w:p>
        </w:tc>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66">
            <w:pPr>
              <w:numPr>
                <w:ilvl w:val="0"/>
                <w:numId w:val="31"/>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Data Analysis of Sonoran Desert vs Riparian Habitat Plants (cont.)</w:t>
            </w:r>
          </w:p>
          <w:p w:rsidR="00000000" w:rsidDel="00000000" w:rsidP="00000000" w:rsidRDefault="00000000" w:rsidRPr="00000000" w14:paraId="00000067">
            <w:pPr>
              <w:numPr>
                <w:ilvl w:val="0"/>
                <w:numId w:val="31"/>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Graphing of Species Richness</w:t>
            </w:r>
          </w:p>
          <w:p w:rsidR="00000000" w:rsidDel="00000000" w:rsidP="00000000" w:rsidRDefault="00000000" w:rsidRPr="00000000" w14:paraId="00000068">
            <w:pPr>
              <w:numPr>
                <w:ilvl w:val="0"/>
                <w:numId w:val="31"/>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Analysis Questions</w:t>
            </w:r>
          </w:p>
        </w:tc>
      </w:tr>
      <w:tr>
        <w:trPr>
          <w:cantSplit w:val="0"/>
          <w:trHeight w:val="160" w:hRule="atLeast"/>
          <w:tblHeader w:val="0"/>
        </w:trPr>
        <w:tc>
          <w:tcPr>
            <w:tcBorders>
              <w:top w:color="000000" w:space="0" w:sz="4" w:val="dashed"/>
              <w:left w:color="000000" w:space="0" w:sz="4" w:val="dashed"/>
              <w:bottom w:color="000000" w:space="0" w:sz="4" w:val="dashed"/>
              <w:right w:color="000000" w:space="0" w:sz="4" w:val="dashed"/>
            </w:tcBorders>
            <w:tcMar>
              <w:top w:w="29.0" w:type="dxa"/>
              <w:left w:w="100.0" w:type="dxa"/>
              <w:bottom w:w="0.0" w:type="dxa"/>
              <w:right w:w="100.0" w:type="dxa"/>
            </w:tcMar>
          </w:tcPr>
          <w:p w:rsidR="00000000" w:rsidDel="00000000" w:rsidP="00000000" w:rsidRDefault="00000000" w:rsidRPr="00000000" w14:paraId="00000069">
            <w:pPr>
              <w:widowControl w:val="0"/>
              <w:spacing w:after="90" w:line="240" w:lineRule="auto"/>
              <w:jc w:val="center"/>
              <w:rPr>
                <w:rFonts w:ascii="Muli" w:cs="Muli" w:eastAsia="Muli" w:hAnsi="Muli"/>
                <w:color w:val="0000ff"/>
                <w:sz w:val="20"/>
                <w:szCs w:val="20"/>
              </w:rPr>
            </w:pPr>
            <w:r w:rsidDel="00000000" w:rsidR="00000000" w:rsidRPr="00000000">
              <w:rPr>
                <w:rFonts w:ascii="Muli" w:cs="Muli" w:eastAsia="Muli" w:hAnsi="Muli"/>
                <w:color w:val="0000ff"/>
                <w:sz w:val="20"/>
                <w:szCs w:val="20"/>
                <w:rtl w:val="0"/>
              </w:rPr>
              <w:t xml:space="preserve">Key Student Questions</w:t>
            </w:r>
          </w:p>
        </w:tc>
        <w:tc>
          <w:tcPr>
            <w:tcBorders>
              <w:top w:color="000000" w:space="0" w:sz="4" w:val="dashed"/>
              <w:left w:color="000000" w:space="0" w:sz="4" w:val="dashed"/>
              <w:bottom w:color="000000" w:space="0" w:sz="4" w:val="dashed"/>
              <w:right w:color="000000" w:space="0" w:sz="4" w:val="dashed"/>
            </w:tcBorders>
            <w:tcMar>
              <w:top w:w="29.0" w:type="dxa"/>
              <w:left w:w="100.0" w:type="dxa"/>
              <w:bottom w:w="0.0" w:type="dxa"/>
              <w:right w:w="100.0" w:type="dxa"/>
            </w:tcMar>
          </w:tcPr>
          <w:p w:rsidR="00000000" w:rsidDel="00000000" w:rsidP="00000000" w:rsidRDefault="00000000" w:rsidRPr="00000000" w14:paraId="0000006A">
            <w:pPr>
              <w:widowControl w:val="0"/>
              <w:spacing w:after="90" w:line="240" w:lineRule="auto"/>
              <w:jc w:val="center"/>
              <w:rPr>
                <w:rFonts w:ascii="Muli" w:cs="Muli" w:eastAsia="Muli" w:hAnsi="Muli"/>
                <w:color w:val="0000ff"/>
                <w:sz w:val="20"/>
                <w:szCs w:val="20"/>
              </w:rPr>
            </w:pPr>
            <w:r w:rsidDel="00000000" w:rsidR="00000000" w:rsidRPr="00000000">
              <w:rPr>
                <w:rFonts w:ascii="Muli" w:cs="Muli" w:eastAsia="Muli" w:hAnsi="Muli"/>
                <w:color w:val="0000ff"/>
                <w:sz w:val="20"/>
                <w:szCs w:val="20"/>
                <w:rtl w:val="0"/>
              </w:rPr>
              <w:t xml:space="preserve">Key Student Questions</w:t>
            </w:r>
          </w:p>
        </w:tc>
      </w:tr>
      <w:tr>
        <w:trPr>
          <w:cantSplit w:val="0"/>
          <w:trHeight w:val="1600" w:hRule="atLeast"/>
          <w:tblHeader w:val="0"/>
        </w:trPr>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6B">
            <w:pPr>
              <w:widowControl w:val="0"/>
              <w:numPr>
                <w:ilvl w:val="0"/>
                <w:numId w:val="23"/>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Nature Journaling</w:t>
            </w:r>
          </w:p>
          <w:p w:rsidR="00000000" w:rsidDel="00000000" w:rsidP="00000000" w:rsidRDefault="00000000" w:rsidRPr="00000000" w14:paraId="0000006C">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kinds of details do you notice when you are up-close? Far-away?</w:t>
            </w:r>
          </w:p>
          <w:p w:rsidR="00000000" w:rsidDel="00000000" w:rsidP="00000000" w:rsidRDefault="00000000" w:rsidRPr="00000000" w14:paraId="0000006D">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does shifting your perspective on something change the way you think about it?</w:t>
            </w:r>
          </w:p>
          <w:p w:rsidR="00000000" w:rsidDel="00000000" w:rsidP="00000000" w:rsidRDefault="00000000" w:rsidRPr="00000000" w14:paraId="0000006E">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Are there structures you’re seeing in the magnified view that are similar to structures you see in the distant view? How are they alike and different?</w:t>
            </w:r>
          </w:p>
          <w:p w:rsidR="00000000" w:rsidDel="00000000" w:rsidP="00000000" w:rsidRDefault="00000000" w:rsidRPr="00000000" w14:paraId="0000006F">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might the size of a structure affect how it functions?</w:t>
            </w:r>
          </w:p>
          <w:p w:rsidR="00000000" w:rsidDel="00000000" w:rsidP="00000000" w:rsidRDefault="00000000" w:rsidRPr="00000000" w14:paraId="00000070">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things in the surrounding environment might impact or influence the subject of your journal entry? Can you see evidence of this?</w:t>
            </w:r>
          </w:p>
          <w:p w:rsidR="00000000" w:rsidDel="00000000" w:rsidP="00000000" w:rsidRDefault="00000000" w:rsidRPr="00000000" w14:paraId="00000071">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Can you come up with any explanation, based on evidence, about how the environment influences and interacts with your subject?</w:t>
            </w:r>
          </w:p>
          <w:p w:rsidR="00000000" w:rsidDel="00000000" w:rsidP="00000000" w:rsidRDefault="00000000" w:rsidRPr="00000000" w14:paraId="00000072">
            <w:pPr>
              <w:widowControl w:val="0"/>
              <w:numPr>
                <w:ilvl w:val="0"/>
                <w:numId w:val="23"/>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Sonoran Desert Plant Transect Data Collection</w:t>
            </w:r>
          </w:p>
          <w:p w:rsidR="00000000" w:rsidDel="00000000" w:rsidP="00000000" w:rsidRDefault="00000000" w:rsidRPr="00000000" w14:paraId="00000073">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could account for any changes in plant species richness observed along each group’s transect line? Between Groups?</w:t>
            </w:r>
          </w:p>
          <w:p w:rsidR="00000000" w:rsidDel="00000000" w:rsidP="00000000" w:rsidRDefault="00000000" w:rsidRPr="00000000" w14:paraId="00000074">
            <w:pPr>
              <w:widowControl w:val="0"/>
              <w:numPr>
                <w:ilvl w:val="1"/>
                <w:numId w:val="23"/>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trends/patterns were identified in plant species richness along the transect line? (Group and Class)</w:t>
            </w:r>
          </w:p>
          <w:p w:rsidR="00000000" w:rsidDel="00000000" w:rsidP="00000000" w:rsidRDefault="00000000" w:rsidRPr="00000000" w14:paraId="00000075">
            <w:pPr>
              <w:widowControl w:val="0"/>
              <w:numPr>
                <w:ilvl w:val="0"/>
                <w:numId w:val="2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Data Analysis (Graphing &amp; Conclusion Questions)</w:t>
            </w:r>
          </w:p>
          <w:p w:rsidR="00000000" w:rsidDel="00000000" w:rsidP="00000000" w:rsidRDefault="00000000" w:rsidRPr="00000000" w14:paraId="00000076">
            <w:pPr>
              <w:widowControl w:val="0"/>
              <w:numPr>
                <w:ilvl w:val="0"/>
                <w:numId w:val="17"/>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overall trends/patterns were observed in species richness along the transect lines for a Desert and a Riparian Habitat?</w:t>
            </w:r>
          </w:p>
          <w:p w:rsidR="00000000" w:rsidDel="00000000" w:rsidP="00000000" w:rsidRDefault="00000000" w:rsidRPr="00000000" w14:paraId="00000077">
            <w:pPr>
              <w:widowControl w:val="0"/>
              <w:numPr>
                <w:ilvl w:val="0"/>
                <w:numId w:val="17"/>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are the differences &amp; similarities in plant species richness in a Southern Arizona Riparian vs Desert habitat? </w:t>
            </w:r>
          </w:p>
          <w:p w:rsidR="00000000" w:rsidDel="00000000" w:rsidP="00000000" w:rsidRDefault="00000000" w:rsidRPr="00000000" w14:paraId="00000078">
            <w:pPr>
              <w:widowControl w:val="0"/>
              <w:numPr>
                <w:ilvl w:val="0"/>
                <w:numId w:val="17"/>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Which habitat had the highest amount of plant species richness? Explain your results</w:t>
            </w:r>
          </w:p>
          <w:p w:rsidR="00000000" w:rsidDel="00000000" w:rsidP="00000000" w:rsidRDefault="00000000" w:rsidRPr="00000000" w14:paraId="00000079">
            <w:pPr>
              <w:widowControl w:val="0"/>
              <w:numPr>
                <w:ilvl w:val="0"/>
                <w:numId w:val="17"/>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factors (abiotic/biotic) might lead to the observed changes in richness you observed between the Sonoran Desert and the Riparian Habitat?</w:t>
            </w:r>
          </w:p>
          <w:p w:rsidR="00000000" w:rsidDel="00000000" w:rsidP="00000000" w:rsidRDefault="00000000" w:rsidRPr="00000000" w14:paraId="0000007A">
            <w:pPr>
              <w:widowControl w:val="0"/>
              <w:numPr>
                <w:ilvl w:val="0"/>
                <w:numId w:val="17"/>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How do the diverse ecosystems support increased biodiversity?</w:t>
            </w:r>
          </w:p>
          <w:p w:rsidR="00000000" w:rsidDel="00000000" w:rsidP="00000000" w:rsidRDefault="00000000" w:rsidRPr="00000000" w14:paraId="0000007B">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07C">
            <w:pPr>
              <w:widowControl w:val="0"/>
              <w:spacing w:line="240" w:lineRule="auto"/>
              <w:rPr>
                <w:rFonts w:ascii="Muli" w:cs="Muli" w:eastAsia="Muli" w:hAnsi="Muli"/>
                <w:sz w:val="20"/>
                <w:szCs w:val="20"/>
              </w:rPr>
            </w:pP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7D">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sz w:val="20"/>
                <w:szCs w:val="20"/>
                <w:rtl w:val="0"/>
              </w:rPr>
              <w:t xml:space="preserve">Data Analysis (Graphing &amp; Conclusion Questions)</w:t>
            </w:r>
          </w:p>
          <w:p w:rsidR="00000000" w:rsidDel="00000000" w:rsidP="00000000" w:rsidRDefault="00000000" w:rsidRPr="00000000" w14:paraId="0000007E">
            <w:pPr>
              <w:widowControl w:val="0"/>
              <w:numPr>
                <w:ilvl w:val="0"/>
                <w:numId w:val="14"/>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overall trends/patterns were observed in species richness along the transect lines for a Desert and a Riparian Habitat?</w:t>
            </w:r>
          </w:p>
          <w:p w:rsidR="00000000" w:rsidDel="00000000" w:rsidP="00000000" w:rsidRDefault="00000000" w:rsidRPr="00000000" w14:paraId="0000007F">
            <w:pPr>
              <w:widowControl w:val="0"/>
              <w:numPr>
                <w:ilvl w:val="0"/>
                <w:numId w:val="14"/>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are the differences &amp; similarities in plant species richness in a Southern Arizona Riparian vs Desert habitat? </w:t>
            </w:r>
          </w:p>
          <w:p w:rsidR="00000000" w:rsidDel="00000000" w:rsidP="00000000" w:rsidRDefault="00000000" w:rsidRPr="00000000" w14:paraId="00000080">
            <w:pPr>
              <w:widowControl w:val="0"/>
              <w:numPr>
                <w:ilvl w:val="0"/>
                <w:numId w:val="14"/>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Which habitat had the highest amount of plant species richness? Explain your results</w:t>
            </w:r>
          </w:p>
          <w:p w:rsidR="00000000" w:rsidDel="00000000" w:rsidP="00000000" w:rsidRDefault="00000000" w:rsidRPr="00000000" w14:paraId="00000081">
            <w:pPr>
              <w:widowControl w:val="0"/>
              <w:numPr>
                <w:ilvl w:val="0"/>
                <w:numId w:val="14"/>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What factors (abiotic/biotic) might lead to the observed changes in richness you observed between the Sonoran Desert and the Riparian Habitat?</w:t>
            </w:r>
          </w:p>
          <w:p w:rsidR="00000000" w:rsidDel="00000000" w:rsidP="00000000" w:rsidRDefault="00000000" w:rsidRPr="00000000" w14:paraId="00000082">
            <w:pPr>
              <w:widowControl w:val="0"/>
              <w:numPr>
                <w:ilvl w:val="0"/>
                <w:numId w:val="14"/>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How do the diverse ecosystems support increased biodiversity?</w:t>
            </w:r>
          </w:p>
          <w:p w:rsidR="00000000" w:rsidDel="00000000" w:rsidP="00000000" w:rsidRDefault="00000000" w:rsidRPr="00000000" w14:paraId="00000083">
            <w:pPr>
              <w:widowControl w:val="0"/>
              <w:spacing w:line="240" w:lineRule="auto"/>
              <w:ind w:left="720" w:firstLine="0"/>
              <w:rPr>
                <w:rFonts w:ascii="Muli" w:cs="Muli" w:eastAsia="Muli" w:hAnsi="Muli"/>
                <w:sz w:val="20"/>
                <w:szCs w:val="20"/>
              </w:rPr>
            </w:pPr>
            <w:r w:rsidDel="00000000" w:rsidR="00000000" w:rsidRPr="00000000">
              <w:rPr>
                <w:rtl w:val="0"/>
              </w:rPr>
            </w:r>
          </w:p>
        </w:tc>
      </w:tr>
      <w:tr>
        <w:trPr>
          <w:cantSplit w:val="0"/>
          <w:trHeight w:val="300" w:hRule="atLeast"/>
          <w:tblHeader w:val="0"/>
        </w:trPr>
        <w:tc>
          <w:tcPr>
            <w:tcBorders>
              <w:top w:color="000000" w:space="0" w:sz="4" w:val="dashed"/>
              <w:left w:color="000000" w:space="0" w:sz="4" w:val="dashed"/>
              <w:bottom w:color="000000" w:space="0" w:sz="4" w:val="dashed"/>
              <w:right w:color="000000" w:space="0" w:sz="4" w:val="dashed"/>
            </w:tcBorders>
            <w:tcMar>
              <w:top w:w="29.0" w:type="dxa"/>
              <w:left w:w="29.0" w:type="dxa"/>
              <w:bottom w:w="0.0" w:type="dxa"/>
              <w:right w:w="29.0" w:type="dxa"/>
            </w:tcMar>
          </w:tcPr>
          <w:p w:rsidR="00000000" w:rsidDel="00000000" w:rsidP="00000000" w:rsidRDefault="00000000" w:rsidRPr="00000000" w14:paraId="00000084">
            <w:pPr>
              <w:widowControl w:val="0"/>
              <w:spacing w:line="240" w:lineRule="auto"/>
              <w:jc w:val="center"/>
              <w:rPr>
                <w:rFonts w:ascii="Muli" w:cs="Muli" w:eastAsia="Muli" w:hAnsi="Muli"/>
                <w:color w:val="0000ff"/>
                <w:sz w:val="20"/>
                <w:szCs w:val="20"/>
              </w:rPr>
            </w:pPr>
            <w:r w:rsidDel="00000000" w:rsidR="00000000" w:rsidRPr="00000000">
              <w:rPr>
                <w:rFonts w:ascii="Muli" w:cs="Muli" w:eastAsia="Muli" w:hAnsi="Muli"/>
                <w:color w:val="0000ff"/>
                <w:sz w:val="20"/>
                <w:szCs w:val="20"/>
                <w:rtl w:val="0"/>
              </w:rPr>
              <w:t xml:space="preserve">Formative Assessment(s)</w:t>
            </w:r>
          </w:p>
        </w:tc>
        <w:tc>
          <w:tcPr>
            <w:tcBorders>
              <w:top w:color="000000" w:space="0" w:sz="4" w:val="dashed"/>
              <w:left w:color="000000" w:space="0" w:sz="4" w:val="dashed"/>
              <w:bottom w:color="000000" w:space="0" w:sz="4" w:val="dashed"/>
              <w:right w:color="000000" w:space="0" w:sz="4" w:val="dashed"/>
            </w:tcBorders>
            <w:tcMar>
              <w:top w:w="29.0" w:type="dxa"/>
              <w:left w:w="29.0" w:type="dxa"/>
              <w:bottom w:w="0.0" w:type="dxa"/>
              <w:right w:w="29.0" w:type="dxa"/>
            </w:tcMar>
          </w:tcPr>
          <w:p w:rsidR="00000000" w:rsidDel="00000000" w:rsidP="00000000" w:rsidRDefault="00000000" w:rsidRPr="00000000" w14:paraId="00000085">
            <w:pPr>
              <w:widowControl w:val="0"/>
              <w:spacing w:line="240" w:lineRule="auto"/>
              <w:jc w:val="center"/>
              <w:rPr>
                <w:rFonts w:ascii="Muli" w:cs="Muli" w:eastAsia="Muli" w:hAnsi="Muli"/>
                <w:color w:val="0000ff"/>
                <w:sz w:val="20"/>
                <w:szCs w:val="20"/>
              </w:rPr>
            </w:pPr>
            <w:r w:rsidDel="00000000" w:rsidR="00000000" w:rsidRPr="00000000">
              <w:rPr>
                <w:rFonts w:ascii="Muli" w:cs="Muli" w:eastAsia="Muli" w:hAnsi="Muli"/>
                <w:color w:val="0000ff"/>
                <w:sz w:val="20"/>
                <w:szCs w:val="20"/>
                <w:rtl w:val="0"/>
              </w:rPr>
              <w:t xml:space="preserve">Summative Assessment(s)</w:t>
            </w:r>
          </w:p>
        </w:tc>
      </w:tr>
      <w:tr>
        <w:trPr>
          <w:cantSplit w:val="0"/>
          <w:trHeight w:val="1920" w:hRule="atLeast"/>
          <w:tblHeader w:val="0"/>
        </w:trPr>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86">
            <w:pPr>
              <w:widowControl w:val="0"/>
              <w:numPr>
                <w:ilvl w:val="0"/>
                <w:numId w:val="24"/>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Group Think-Pair-Share (I notice, I wonder, It reminds me of) - partner share</w:t>
            </w:r>
          </w:p>
          <w:p w:rsidR="00000000" w:rsidDel="00000000" w:rsidP="00000000" w:rsidRDefault="00000000" w:rsidRPr="00000000" w14:paraId="00000087">
            <w:pPr>
              <w:widowControl w:val="0"/>
              <w:numPr>
                <w:ilvl w:val="0"/>
                <w:numId w:val="24"/>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Self Reflection Question</w:t>
            </w:r>
          </w:p>
          <w:p w:rsidR="00000000" w:rsidDel="00000000" w:rsidP="00000000" w:rsidRDefault="00000000" w:rsidRPr="00000000" w14:paraId="00000088">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br w:type="textWrapping"/>
            </w:r>
          </w:p>
        </w:tc>
        <w:tc>
          <w:tcPr>
            <w:tcBorders>
              <w:top w:color="000000" w:space="0" w:sz="4" w:val="dashed"/>
              <w:left w:color="000000" w:space="0" w:sz="4" w:val="dashed"/>
              <w:bottom w:color="000000" w:space="0" w:sz="4" w:val="dashed"/>
              <w:right w:color="000000" w:space="0" w:sz="4" w:val="dashed"/>
            </w:tcBorders>
            <w:tcMar>
              <w:top w:w="100.0" w:type="dxa"/>
              <w:left w:w="100.0" w:type="dxa"/>
              <w:bottom w:w="100.0" w:type="dxa"/>
              <w:right w:w="100.0" w:type="dxa"/>
            </w:tcMar>
          </w:tcPr>
          <w:p w:rsidR="00000000" w:rsidDel="00000000" w:rsidP="00000000" w:rsidRDefault="00000000" w:rsidRPr="00000000" w14:paraId="00000089">
            <w:pPr>
              <w:widowControl w:val="0"/>
              <w:numPr>
                <w:ilvl w:val="0"/>
                <w:numId w:val="8"/>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Reflection Questionnaire Completion</w:t>
            </w:r>
          </w:p>
          <w:p w:rsidR="00000000" w:rsidDel="00000000" w:rsidP="00000000" w:rsidRDefault="00000000" w:rsidRPr="00000000" w14:paraId="0000008A">
            <w:pPr>
              <w:widowControl w:val="0"/>
              <w:numPr>
                <w:ilvl w:val="0"/>
                <w:numId w:val="8"/>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Self Reflection Question</w:t>
            </w:r>
          </w:p>
          <w:p w:rsidR="00000000" w:rsidDel="00000000" w:rsidP="00000000" w:rsidRDefault="00000000" w:rsidRPr="00000000" w14:paraId="0000008B">
            <w:pPr>
              <w:widowControl w:val="0"/>
              <w:spacing w:line="240" w:lineRule="auto"/>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08C">
      <w:pPr>
        <w:widowControl w:val="0"/>
        <w:spacing w:line="240" w:lineRule="auto"/>
        <w:rPr>
          <w:rFonts w:ascii="Lacquer" w:cs="Lacquer" w:eastAsia="Lacquer" w:hAnsi="Lacquer"/>
          <w:b w:val="1"/>
          <w:sz w:val="36"/>
          <w:szCs w:val="36"/>
          <w:u w:val="single"/>
        </w:rPr>
      </w:pPr>
      <w:r w:rsidDel="00000000" w:rsidR="00000000" w:rsidRPr="00000000">
        <w:rPr>
          <w:rtl w:val="0"/>
        </w:rPr>
      </w:r>
    </w:p>
    <w:p w:rsidR="00000000" w:rsidDel="00000000" w:rsidP="00000000" w:rsidRDefault="00000000" w:rsidRPr="00000000" w14:paraId="0000008D">
      <w:pPr>
        <w:widowControl w:val="0"/>
        <w:spacing w:line="240" w:lineRule="auto"/>
        <w:rPr>
          <w:rFonts w:ascii="Lacquer" w:cs="Lacquer" w:eastAsia="Lacquer" w:hAnsi="Lacquer"/>
          <w:b w:val="1"/>
          <w:sz w:val="36"/>
          <w:szCs w:val="36"/>
          <w:u w:val="single"/>
        </w:rPr>
      </w:pPr>
      <w:r w:rsidDel="00000000" w:rsidR="00000000" w:rsidRPr="00000000">
        <w:rPr>
          <w:rtl w:val="0"/>
        </w:rPr>
      </w:r>
    </w:p>
    <w:p w:rsidR="00000000" w:rsidDel="00000000" w:rsidP="00000000" w:rsidRDefault="00000000" w:rsidRPr="00000000" w14:paraId="0000008E">
      <w:pPr>
        <w:widowControl w:val="0"/>
        <w:spacing w:line="240" w:lineRule="auto"/>
        <w:rPr>
          <w:rFonts w:ascii="Muli" w:cs="Muli" w:eastAsia="Muli" w:hAnsi="Muli"/>
        </w:rPr>
      </w:pPr>
      <w:r w:rsidDel="00000000" w:rsidR="00000000" w:rsidRPr="00000000">
        <w:br w:type="page"/>
      </w:r>
      <w:r w:rsidDel="00000000" w:rsidR="00000000" w:rsidRPr="00000000">
        <w:rPr>
          <w:rtl w:val="0"/>
        </w:rPr>
      </w:r>
    </w:p>
    <w:p w:rsidR="00000000" w:rsidDel="00000000" w:rsidP="00000000" w:rsidRDefault="00000000" w:rsidRPr="00000000" w14:paraId="0000008F">
      <w:pPr>
        <w:widowControl w:val="0"/>
        <w:spacing w:line="240" w:lineRule="auto"/>
        <w:rPr>
          <w:rFonts w:ascii="Muli" w:cs="Muli" w:eastAsia="Muli" w:hAnsi="Muli"/>
        </w:rPr>
      </w:pPr>
      <w:r w:rsidDel="00000000" w:rsidR="00000000" w:rsidRPr="00000000">
        <w:rPr>
          <w:rtl w:val="0"/>
        </w:rPr>
      </w:r>
    </w:p>
    <w:tbl>
      <w:tblPr>
        <w:tblStyle w:val="Table4"/>
        <w:tblW w:w="14220.0" w:type="dxa"/>
        <w:jc w:val="left"/>
        <w:tblInd w:w="90.0" w:type="dxa"/>
        <w:tblLayout w:type="fixed"/>
        <w:tblLook w:val="0000"/>
      </w:tblPr>
      <w:tblGrid>
        <w:gridCol w:w="7110"/>
        <w:gridCol w:w="7110"/>
        <w:tblGridChange w:id="0">
          <w:tblGrid>
            <w:gridCol w:w="7110"/>
            <w:gridCol w:w="7110"/>
          </w:tblGrid>
        </w:tblGridChange>
      </w:tblGrid>
      <w:tr>
        <w:trPr>
          <w:cantSplit w:val="0"/>
          <w:trHeight w:val="596.5999999999999" w:hRule="atLeast"/>
          <w:tblHeader w:val="0"/>
        </w:trPr>
        <w:tc>
          <w:tcPr>
            <w:gridSpan w:val="2"/>
            <w:tcBorders>
              <w:top w:color="ffffff" w:space="0" w:sz="8" w:val="single"/>
              <w:bottom w:color="000000" w:space="0" w:sz="4" w:val="dashed"/>
            </w:tcBorders>
            <w:tcMar>
              <w:top w:w="72.0" w:type="dxa"/>
              <w:left w:w="90.0" w:type="dxa"/>
              <w:bottom w:w="29.0" w:type="dxa"/>
              <w:right w:w="90.0" w:type="dxa"/>
            </w:tcMar>
          </w:tcPr>
          <w:p w:rsidR="00000000" w:rsidDel="00000000" w:rsidP="00000000" w:rsidRDefault="00000000" w:rsidRPr="00000000" w14:paraId="00000090">
            <w:pPr>
              <w:widowControl w:val="0"/>
              <w:spacing w:after="180" w:line="240" w:lineRule="auto"/>
              <w:ind w:left="720" w:firstLine="0"/>
              <w:jc w:val="center"/>
              <w:rPr>
                <w:rFonts w:ascii="Muli" w:cs="Muli" w:eastAsia="Muli" w:hAnsi="Muli"/>
                <w:b w:val="1"/>
                <w:sz w:val="28"/>
                <w:szCs w:val="28"/>
              </w:rPr>
            </w:pPr>
            <w:r w:rsidDel="00000000" w:rsidR="00000000" w:rsidRPr="00000000">
              <w:rPr>
                <w:rFonts w:ascii="Muli" w:cs="Muli" w:eastAsia="Muli" w:hAnsi="Muli"/>
                <w:b w:val="1"/>
                <w:sz w:val="32"/>
                <w:szCs w:val="32"/>
                <w:rtl w:val="0"/>
              </w:rPr>
              <w:t xml:space="preserve">4. Project Calendar </w:t>
            </w:r>
            <w:r w:rsidDel="00000000" w:rsidR="00000000" w:rsidRPr="00000000">
              <w:rPr>
                <w:rtl w:val="0"/>
              </w:rPr>
            </w:r>
          </w:p>
        </w:tc>
      </w:tr>
      <w:tr>
        <w:trPr>
          <w:cantSplit w:val="0"/>
          <w:trHeight w:val="300" w:hRule="atLeast"/>
          <w:tblHeader w:val="0"/>
        </w:trPr>
        <w:tc>
          <w:tcPr>
            <w:gridSpan w:val="2"/>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92">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Driving Question:</w:t>
            </w:r>
            <w:r w:rsidDel="00000000" w:rsidR="00000000" w:rsidRPr="00000000">
              <w:rPr>
                <w:rFonts w:ascii="Muli" w:cs="Muli" w:eastAsia="Muli" w:hAnsi="Muli"/>
                <w:sz w:val="20"/>
                <w:szCs w:val="20"/>
                <w:rtl w:val="0"/>
              </w:rPr>
              <w:t xml:space="preserve"> How does plant species richness vary in a Sonoran Desert vs a Riparian Habitat?</w:t>
            </w:r>
          </w:p>
        </w:tc>
      </w:tr>
      <w:tr>
        <w:trPr>
          <w:cantSplit w:val="0"/>
          <w:trHeight w:val="435" w:hRule="atLeast"/>
          <w:tblHeader w:val="0"/>
        </w:trPr>
        <w:tc>
          <w:tcPr>
            <w:tcBorders>
              <w:top w:color="000000" w:space="0" w:sz="4" w:val="dashed"/>
              <w:left w:color="000000" w:space="0" w:sz="4" w:val="dashed"/>
              <w:bottom w:color="000000" w:space="0" w:sz="4" w:val="dashed"/>
              <w:right w:color="000000" w:space="0" w:sz="4" w:val="dashed"/>
            </w:tcBorders>
            <w:tcMar>
              <w:top w:w="58.0" w:type="dxa"/>
              <w:left w:w="90.0" w:type="dxa"/>
              <w:bottom w:w="43.0" w:type="dxa"/>
              <w:right w:w="90.0" w:type="dxa"/>
            </w:tcMar>
          </w:tcPr>
          <w:p w:rsidR="00000000" w:rsidDel="00000000" w:rsidP="00000000" w:rsidRDefault="00000000" w:rsidRPr="00000000" w14:paraId="00000094">
            <w:pPr>
              <w:widowControl w:val="0"/>
              <w:spacing w:line="240" w:lineRule="auto"/>
              <w:rPr>
                <w:rFonts w:ascii="Muli" w:cs="Muli" w:eastAsia="Muli" w:hAnsi="Muli"/>
                <w:sz w:val="20"/>
                <w:szCs w:val="20"/>
              </w:rPr>
            </w:pPr>
            <w:r w:rsidDel="00000000" w:rsidR="00000000" w:rsidRPr="00000000">
              <w:rPr>
                <w:rFonts w:ascii="Muli" w:cs="Muli" w:eastAsia="Muli" w:hAnsi="Muli"/>
                <w:b w:val="1"/>
                <w:color w:val="0000ff"/>
                <w:sz w:val="20"/>
                <w:szCs w:val="20"/>
                <w:rtl w:val="0"/>
              </w:rPr>
              <w:t xml:space="preserve">Day 1: </w:t>
            </w:r>
            <w:r w:rsidDel="00000000" w:rsidR="00000000" w:rsidRPr="00000000">
              <w:rPr>
                <w:rtl w:val="0"/>
              </w:rPr>
            </w:r>
          </w:p>
        </w:tc>
        <w:tc>
          <w:tcPr>
            <w:tcBorders>
              <w:top w:color="000000" w:space="0" w:sz="4" w:val="dashed"/>
              <w:left w:color="000000" w:space="0" w:sz="4" w:val="dashed"/>
              <w:bottom w:color="000000" w:space="0" w:sz="4" w:val="dashed"/>
              <w:right w:color="000000" w:space="0" w:sz="4" w:val="dashed"/>
            </w:tcBorders>
            <w:tcMar>
              <w:top w:w="58.0" w:type="dxa"/>
              <w:left w:w="90.0" w:type="dxa"/>
              <w:bottom w:w="43.0" w:type="dxa"/>
              <w:right w:w="90.0" w:type="dxa"/>
            </w:tcMar>
          </w:tcPr>
          <w:p w:rsidR="00000000" w:rsidDel="00000000" w:rsidP="00000000" w:rsidRDefault="00000000" w:rsidRPr="00000000" w14:paraId="00000095">
            <w:pPr>
              <w:widowControl w:val="0"/>
              <w:spacing w:line="240" w:lineRule="auto"/>
              <w:rPr>
                <w:rFonts w:ascii="Muli" w:cs="Muli" w:eastAsia="Muli" w:hAnsi="Muli"/>
                <w:color w:val="0000ff"/>
                <w:sz w:val="20"/>
                <w:szCs w:val="20"/>
              </w:rPr>
            </w:pPr>
            <w:r w:rsidDel="00000000" w:rsidR="00000000" w:rsidRPr="00000000">
              <w:rPr>
                <w:rFonts w:ascii="Muli" w:cs="Muli" w:eastAsia="Muli" w:hAnsi="Muli"/>
                <w:b w:val="1"/>
                <w:color w:val="0000ff"/>
                <w:sz w:val="20"/>
                <w:szCs w:val="20"/>
                <w:rtl w:val="0"/>
              </w:rPr>
              <w:t xml:space="preserve">Day 2: </w:t>
            </w:r>
            <w:r w:rsidDel="00000000" w:rsidR="00000000" w:rsidRPr="00000000">
              <w:rPr>
                <w:rtl w:val="0"/>
              </w:rPr>
            </w:r>
          </w:p>
        </w:tc>
      </w:tr>
      <w:tr>
        <w:trPr>
          <w:cantSplit w:val="0"/>
          <w:trHeight w:val="1920" w:hRule="atLeast"/>
          <w:tblHeader w:val="0"/>
        </w:trPr>
        <w:tc>
          <w:tcPr>
            <w:tcBorders>
              <w:top w:color="000000" w:space="0" w:sz="4" w:val="dashed"/>
              <w:left w:color="000000" w:space="0" w:sz="4" w:val="dashed"/>
              <w:bottom w:color="000000" w:space="0" w:sz="4" w:val="dashed"/>
              <w:right w:color="000000" w:space="0" w:sz="4" w:val="dashed"/>
            </w:tcBorders>
            <w:tcMar>
              <w:top w:w="100.0" w:type="dxa"/>
              <w:left w:w="90.0" w:type="dxa"/>
              <w:bottom w:w="90.0" w:type="dxa"/>
              <w:right w:w="90.0" w:type="dxa"/>
            </w:tcMar>
          </w:tcPr>
          <w:p w:rsidR="00000000" w:rsidDel="00000000" w:rsidP="00000000" w:rsidRDefault="00000000" w:rsidRPr="00000000" w14:paraId="00000096">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LEARNING TARGET/OUTCOME:</w:t>
            </w:r>
          </w:p>
          <w:p w:rsidR="00000000" w:rsidDel="00000000" w:rsidP="00000000" w:rsidRDefault="00000000" w:rsidRPr="00000000" w14:paraId="00000097">
            <w:pPr>
              <w:widowControl w:val="0"/>
              <w:numPr>
                <w:ilvl w:val="0"/>
                <w:numId w:val="30"/>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understand the significance of a phenomenon is dependent on the scale, proportion, and quantity at which it occurs.</w:t>
            </w:r>
          </w:p>
          <w:p w:rsidR="00000000" w:rsidDel="00000000" w:rsidP="00000000" w:rsidRDefault="00000000" w:rsidRPr="00000000" w14:paraId="00000098">
            <w:pPr>
              <w:widowControl w:val="0"/>
              <w:numPr>
                <w:ilvl w:val="0"/>
                <w:numId w:val="30"/>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099">
            <w:pPr>
              <w:widowControl w:val="0"/>
              <w:spacing w:line="240" w:lineRule="auto"/>
              <w:ind w:left="0" w:firstLine="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9A">
            <w:pPr>
              <w:widowControl w:val="0"/>
              <w:spacing w:line="240" w:lineRule="auto"/>
              <w:ind w:left="0" w:firstLine="0"/>
              <w:rPr>
                <w:rFonts w:ascii="Muli" w:cs="Muli" w:eastAsia="Muli" w:hAnsi="Muli"/>
                <w:b w:val="1"/>
                <w:sz w:val="20"/>
                <w:szCs w:val="20"/>
              </w:rPr>
            </w:pPr>
            <w:r w:rsidDel="00000000" w:rsidR="00000000" w:rsidRPr="00000000">
              <w:rPr>
                <w:rFonts w:ascii="Muli" w:cs="Muli" w:eastAsia="Muli" w:hAnsi="Muli"/>
                <w:b w:val="1"/>
                <w:sz w:val="20"/>
                <w:szCs w:val="20"/>
                <w:rtl w:val="0"/>
              </w:rPr>
              <w:t xml:space="preserve">LESSON</w:t>
            </w:r>
          </w:p>
          <w:p w:rsidR="00000000" w:rsidDel="00000000" w:rsidP="00000000" w:rsidRDefault="00000000" w:rsidRPr="00000000" w14:paraId="0000009B">
            <w:pPr>
              <w:widowControl w:val="0"/>
              <w:numPr>
                <w:ilvl w:val="0"/>
                <w:numId w:val="25"/>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Zoom-in/Zoom-out Plant Nature Journaling</w:t>
            </w:r>
          </w:p>
          <w:p w:rsidR="00000000" w:rsidDel="00000000" w:rsidP="00000000" w:rsidRDefault="00000000" w:rsidRPr="00000000" w14:paraId="0000009C">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record observations of a single plant at three different scales: close-up, lifesize, and far away</w:t>
            </w:r>
          </w:p>
          <w:p w:rsidR="00000000" w:rsidDel="00000000" w:rsidP="00000000" w:rsidRDefault="00000000" w:rsidRPr="00000000" w14:paraId="0000009D">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use writing, drawings, and numbers to record their observations</w:t>
            </w:r>
          </w:p>
          <w:p w:rsidR="00000000" w:rsidDel="00000000" w:rsidP="00000000" w:rsidRDefault="00000000" w:rsidRPr="00000000" w14:paraId="0000009E">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Reflection Questions:</w:t>
            </w:r>
          </w:p>
          <w:p w:rsidR="00000000" w:rsidDel="00000000" w:rsidP="00000000" w:rsidRDefault="00000000" w:rsidRPr="00000000" w14:paraId="0000009F">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kinds of details do you notice when you are up-close? Far-away?</w:t>
            </w:r>
          </w:p>
          <w:p w:rsidR="00000000" w:rsidDel="00000000" w:rsidP="00000000" w:rsidRDefault="00000000" w:rsidRPr="00000000" w14:paraId="000000A0">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does shifting your perspective on something change the way you think about it?</w:t>
            </w:r>
          </w:p>
          <w:p w:rsidR="00000000" w:rsidDel="00000000" w:rsidP="00000000" w:rsidRDefault="00000000" w:rsidRPr="00000000" w14:paraId="000000A1">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Are there structures you’re seeing in the magnified view that are similar to structures you see in the distant view? How are they alike and different?</w:t>
            </w:r>
          </w:p>
          <w:p w:rsidR="00000000" w:rsidDel="00000000" w:rsidP="00000000" w:rsidRDefault="00000000" w:rsidRPr="00000000" w14:paraId="000000A2">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might the size of a structure affect how it functions?</w:t>
            </w:r>
          </w:p>
          <w:p w:rsidR="00000000" w:rsidDel="00000000" w:rsidP="00000000" w:rsidRDefault="00000000" w:rsidRPr="00000000" w14:paraId="000000A3">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things in the surrounding environment might impact or influence the subject of your journal entry? Can you see evidence of this?</w:t>
            </w:r>
          </w:p>
          <w:p w:rsidR="00000000" w:rsidDel="00000000" w:rsidP="00000000" w:rsidRDefault="00000000" w:rsidRPr="00000000" w14:paraId="000000A4">
            <w:pPr>
              <w:widowControl w:val="0"/>
              <w:numPr>
                <w:ilvl w:val="2"/>
                <w:numId w:val="2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Can you come up with any explanation, based on evidence, about how the environment influences and interacts with your subject?</w:t>
            </w:r>
          </w:p>
          <w:p w:rsidR="00000000" w:rsidDel="00000000" w:rsidP="00000000" w:rsidRDefault="00000000" w:rsidRPr="00000000" w14:paraId="000000A5">
            <w:pPr>
              <w:widowControl w:val="0"/>
              <w:numPr>
                <w:ilvl w:val="0"/>
                <w:numId w:val="25"/>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Sonoran Desert Plant Transect Data Collection</w:t>
            </w:r>
          </w:p>
          <w:p w:rsidR="00000000" w:rsidDel="00000000" w:rsidP="00000000" w:rsidRDefault="00000000" w:rsidRPr="00000000" w14:paraId="000000A6">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collect data, in a group, along a 50 meter transect line of their choosing. Students will record the name of each individual plant located within a quadrant (dimensions of quadrant: 1 meter square). Quadrants will be located every 5 meters along the transect line for a total of 10 quadrants (starting at 2.5 meters and ending at 47.5 meters). Each group will end up with a different transect line and a different set of data points depending on where they placed their transect line.</w:t>
            </w:r>
          </w:p>
          <w:p w:rsidR="00000000" w:rsidDel="00000000" w:rsidP="00000000" w:rsidRDefault="00000000" w:rsidRPr="00000000" w14:paraId="000000A7">
            <w:pPr>
              <w:widowControl w:val="0"/>
              <w:numPr>
                <w:ilvl w:val="0"/>
                <w:numId w:val="25"/>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Sonoran Desert Plant Data Analysis</w:t>
            </w:r>
          </w:p>
          <w:p w:rsidR="00000000" w:rsidDel="00000000" w:rsidP="00000000" w:rsidRDefault="00000000" w:rsidRPr="00000000" w14:paraId="000000A8">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construct &amp; analyze data on plant richness data, for the Sonoran Desert Habitat, by making a bar graph (1 per group) of species richness (y-axis) for their group’s transect line (x-axis = transect line points). Students will obtain data by counting the total number of different plant species located along their transect line. They will obtain their data by adding up the total number of different species they observed along their transect line (each different species will only be counted once)</w:t>
            </w:r>
          </w:p>
          <w:p w:rsidR="00000000" w:rsidDel="00000000" w:rsidP="00000000" w:rsidRDefault="00000000" w:rsidRPr="00000000" w14:paraId="000000A9">
            <w:pPr>
              <w:widowControl w:val="0"/>
              <w:numPr>
                <w:ilvl w:val="1"/>
                <w:numId w:val="25"/>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construct &amp; analyze data on plant richness, for the entire Sonoran Desert, by making a bar graph of the total number of different species for each transect line by utilizing the whole class's data. Students will obtain data by counting the total number of different species for each individual transect line and graphing the total number of species (species richness, y-axis) for each individual transect (individual transects, x-axis).</w:t>
            </w:r>
          </w:p>
          <w:p w:rsidR="00000000" w:rsidDel="00000000" w:rsidP="00000000" w:rsidRDefault="00000000" w:rsidRPr="00000000" w14:paraId="000000AA">
            <w:pPr>
              <w:widowControl w:val="0"/>
              <w:spacing w:line="240" w:lineRule="auto"/>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AB">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SUPPLIES: </w:t>
            </w:r>
            <w:r w:rsidDel="00000000" w:rsidR="00000000" w:rsidRPr="00000000">
              <w:rPr>
                <w:rFonts w:ascii="Muli" w:cs="Muli" w:eastAsia="Muli" w:hAnsi="Muli"/>
                <w:sz w:val="20"/>
                <w:szCs w:val="20"/>
                <w:rtl w:val="0"/>
              </w:rPr>
              <w:t xml:space="preserve">Quadrant (or hula hoop), Transect Tape</w:t>
            </w:r>
          </w:p>
          <w:p w:rsidR="00000000" w:rsidDel="00000000" w:rsidP="00000000" w:rsidRDefault="00000000" w:rsidRPr="00000000" w14:paraId="000000AC">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0AD">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SCAFFOLDS</w:t>
            </w:r>
            <w:r w:rsidDel="00000000" w:rsidR="00000000" w:rsidRPr="00000000">
              <w:rPr>
                <w:rtl w:val="0"/>
              </w:rPr>
            </w:r>
          </w:p>
          <w:p w:rsidR="00000000" w:rsidDel="00000000" w:rsidP="00000000" w:rsidRDefault="00000000" w:rsidRPr="00000000" w14:paraId="000000AE">
            <w:pPr>
              <w:widowControl w:val="0"/>
              <w:numPr>
                <w:ilvl w:val="0"/>
                <w:numId w:val="11"/>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be given a pre-made graphic organizer to help them graph the data they collected in this lab.</w:t>
            </w:r>
          </w:p>
          <w:p w:rsidR="00000000" w:rsidDel="00000000" w:rsidP="00000000" w:rsidRDefault="00000000" w:rsidRPr="00000000" w14:paraId="000000AF">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*Additional Scaffolds will be given based on student needs</w:t>
            </w:r>
          </w:p>
          <w:p w:rsidR="00000000" w:rsidDel="00000000" w:rsidP="00000000" w:rsidRDefault="00000000" w:rsidRPr="00000000" w14:paraId="000000B0">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br w:type="textWrapping"/>
            </w:r>
            <w:r w:rsidDel="00000000" w:rsidR="00000000" w:rsidRPr="00000000">
              <w:rPr>
                <w:rFonts w:ascii="Muli" w:cs="Muli" w:eastAsia="Muli" w:hAnsi="Muli"/>
                <w:b w:val="1"/>
                <w:sz w:val="20"/>
                <w:szCs w:val="20"/>
                <w:rtl w:val="0"/>
              </w:rPr>
              <w:t xml:space="preserve">FORMATIVE ASSESSMENT</w:t>
            </w:r>
            <w:r w:rsidDel="00000000" w:rsidR="00000000" w:rsidRPr="00000000">
              <w:rPr>
                <w:rtl w:val="0"/>
              </w:rPr>
            </w:r>
          </w:p>
          <w:p w:rsidR="00000000" w:rsidDel="00000000" w:rsidP="00000000" w:rsidRDefault="00000000" w:rsidRPr="00000000" w14:paraId="000000B1">
            <w:pPr>
              <w:widowControl w:val="0"/>
              <w:numPr>
                <w:ilvl w:val="0"/>
                <w:numId w:val="10"/>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Describe how the environment interacted with your “subject” in the nature journaling activity.</w:t>
            </w:r>
          </w:p>
          <w:p w:rsidR="00000000" w:rsidDel="00000000" w:rsidP="00000000" w:rsidRDefault="00000000" w:rsidRPr="00000000" w14:paraId="000000B2">
            <w:pPr>
              <w:widowControl w:val="0"/>
              <w:numPr>
                <w:ilvl w:val="0"/>
                <w:numId w:val="10"/>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could account for any changes in plant biodiversity observed along each group’s transect line? Between Groups?</w:t>
            </w:r>
          </w:p>
          <w:p w:rsidR="00000000" w:rsidDel="00000000" w:rsidP="00000000" w:rsidRDefault="00000000" w:rsidRPr="00000000" w14:paraId="000000B3">
            <w:pPr>
              <w:widowControl w:val="0"/>
              <w:numPr>
                <w:ilvl w:val="0"/>
                <w:numId w:val="10"/>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trends/patterns were identified in plant biodiversity along the transect line? (Group and Class)</w:t>
            </w:r>
          </w:p>
          <w:p w:rsidR="00000000" w:rsidDel="00000000" w:rsidP="00000000" w:rsidRDefault="00000000" w:rsidRPr="00000000" w14:paraId="000000B4">
            <w:pPr>
              <w:widowControl w:val="0"/>
              <w:spacing w:line="240" w:lineRule="auto"/>
              <w:ind w:left="0" w:firstLine="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B5">
            <w:pPr>
              <w:widowControl w:val="0"/>
              <w:spacing w:line="240" w:lineRule="auto"/>
              <w:ind w:left="0" w:firstLine="0"/>
              <w:rPr>
                <w:rFonts w:ascii="Muli" w:cs="Muli" w:eastAsia="Muli" w:hAnsi="Muli"/>
                <w:b w:val="1"/>
                <w:sz w:val="20"/>
                <w:szCs w:val="20"/>
              </w:rPr>
            </w:pPr>
            <w:r w:rsidDel="00000000" w:rsidR="00000000" w:rsidRPr="00000000">
              <w:rPr>
                <w:rFonts w:ascii="Muli" w:cs="Muli" w:eastAsia="Muli" w:hAnsi="Muli"/>
                <w:b w:val="1"/>
                <w:sz w:val="20"/>
                <w:szCs w:val="20"/>
                <w:rtl w:val="0"/>
              </w:rPr>
              <w:t xml:space="preserve">REFLECTION/CLOSURE: </w:t>
            </w:r>
          </w:p>
          <w:p w:rsidR="00000000" w:rsidDel="00000000" w:rsidP="00000000" w:rsidRDefault="00000000" w:rsidRPr="00000000" w14:paraId="000000B6">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sz w:val="20"/>
                <w:szCs w:val="20"/>
                <w:rtl w:val="0"/>
              </w:rPr>
              <w:t xml:space="preserve">What do you predict is going to happen with species richness for the Riparian Habitat?</w:t>
            </w:r>
          </w:p>
          <w:p w:rsidR="00000000" w:rsidDel="00000000" w:rsidP="00000000" w:rsidRDefault="00000000" w:rsidRPr="00000000" w14:paraId="000000B7">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0B9">
            <w:pPr>
              <w:widowControl w:val="0"/>
              <w:spacing w:line="240" w:lineRule="auto"/>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br w:type="textWrapping"/>
              <w:br w:type="textWrapping"/>
            </w:r>
          </w:p>
        </w:tc>
        <w:tc>
          <w:tcPr>
            <w:tcBorders>
              <w:top w:color="000000" w:space="0" w:sz="4" w:val="dashed"/>
              <w:left w:color="000000" w:space="0" w:sz="4" w:val="dashed"/>
              <w:bottom w:color="000000" w:space="0" w:sz="4" w:val="dashed"/>
              <w:right w:color="000000" w:space="0" w:sz="4" w:val="dashed"/>
            </w:tcBorders>
            <w:tcMar>
              <w:top w:w="100.0" w:type="dxa"/>
              <w:left w:w="90.0" w:type="dxa"/>
              <w:bottom w:w="90.0" w:type="dxa"/>
              <w:right w:w="90.0" w:type="dxa"/>
            </w:tcMar>
          </w:tcPr>
          <w:p w:rsidR="00000000" w:rsidDel="00000000" w:rsidP="00000000" w:rsidRDefault="00000000" w:rsidRPr="00000000" w14:paraId="000000BB">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LEARNING TARGET/OUTCOME </w:t>
            </w:r>
            <w:r w:rsidDel="00000000" w:rsidR="00000000" w:rsidRPr="00000000">
              <w:rPr>
                <w:rtl w:val="0"/>
              </w:rPr>
            </w:r>
          </w:p>
          <w:p w:rsidR="00000000" w:rsidDel="00000000" w:rsidP="00000000" w:rsidRDefault="00000000" w:rsidRPr="00000000" w14:paraId="000000BC">
            <w:pPr>
              <w:widowControl w:val="0"/>
              <w:numPr>
                <w:ilvl w:val="0"/>
                <w:numId w:val="6"/>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0BD">
            <w:pPr>
              <w:widowControl w:val="0"/>
              <w:numPr>
                <w:ilvl w:val="0"/>
                <w:numId w:val="6"/>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describe how different ecosystems support diverse life forms.</w:t>
            </w:r>
          </w:p>
          <w:p w:rsidR="00000000" w:rsidDel="00000000" w:rsidP="00000000" w:rsidRDefault="00000000" w:rsidRPr="00000000" w14:paraId="000000BE">
            <w:pPr>
              <w:widowControl w:val="0"/>
              <w:spacing w:line="240" w:lineRule="auto"/>
              <w:ind w:left="0" w:firstLine="0"/>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BF">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b w:val="1"/>
                <w:sz w:val="20"/>
                <w:szCs w:val="20"/>
                <w:rtl w:val="0"/>
              </w:rPr>
              <w:t xml:space="preserve">LESSON</w:t>
            </w:r>
            <w:r w:rsidDel="00000000" w:rsidR="00000000" w:rsidRPr="00000000">
              <w:rPr>
                <w:rtl w:val="0"/>
              </w:rPr>
            </w:r>
          </w:p>
          <w:p w:rsidR="00000000" w:rsidDel="00000000" w:rsidP="00000000" w:rsidRDefault="00000000" w:rsidRPr="00000000" w14:paraId="000000C0">
            <w:pPr>
              <w:widowControl w:val="0"/>
              <w:numPr>
                <w:ilvl w:val="0"/>
                <w:numId w:val="19"/>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Riparian Habitat Plant Data Analysis</w:t>
            </w:r>
          </w:p>
          <w:p w:rsidR="00000000" w:rsidDel="00000000" w:rsidP="00000000" w:rsidRDefault="00000000" w:rsidRPr="00000000" w14:paraId="000000C1">
            <w:pPr>
              <w:widowControl w:val="0"/>
              <w:numPr>
                <w:ilvl w:val="1"/>
                <w:numId w:val="19"/>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construct &amp; analyze data on plant richness, for the entire Riparian Habitat, by making a graph on total species richness/transect. Students will use pre-collected data from a Riparian Habitat along the Santa Cruz River. Students will be given a choice on which location (along the Santa Cruz River) their group prefers. All Riparian Habitat data was pre-collected during the summer of 2024 in the University of Arizona’s BIORETS program (available options = 5 different locations, 6 transects per location). Students (done in groups) will obtain data by counting the total number of species for each individual transect line and graphing the total number of different species (y-axis) for each individual transect (x-axis; 6 transects total). Since each group will be given the option of examining 1 of 5 different locations along the Santa Cruz River, data analysis will vary, per group. depending on which location each group chooses. </w:t>
            </w:r>
          </w:p>
          <w:p w:rsidR="00000000" w:rsidDel="00000000" w:rsidP="00000000" w:rsidRDefault="00000000" w:rsidRPr="00000000" w14:paraId="000000C2">
            <w:pPr>
              <w:widowControl w:val="0"/>
              <w:numPr>
                <w:ilvl w:val="0"/>
                <w:numId w:val="19"/>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Sonoran Desert vs. Riparian Habitat Data Analysis and conclusion questions</w:t>
            </w:r>
          </w:p>
          <w:p w:rsidR="00000000" w:rsidDel="00000000" w:rsidP="00000000" w:rsidRDefault="00000000" w:rsidRPr="00000000" w14:paraId="000000C3">
            <w:pPr>
              <w:widowControl w:val="0"/>
              <w:numPr>
                <w:ilvl w:val="1"/>
                <w:numId w:val="19"/>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construct &amp; analyze data on plant biodiversity/plant richness, for the Sonoran Desert vs. Riparian Habitat, by making a graph on total species richness (y-axis)/transect point (x-axis) for both ecosystems. Students will use the whole class's data (for the Sonoran Desert Habitat) and compare it to their group’s Riparian Habitat data. Riparian data will vary per group as each group will be given a choice on which location they are using for their data analysis (5 locations total). Students will obtain data by counting the total number of species for each individual transect line and graphing the total number of different species or species richness (y-axis) for each individual transect point (x-axis). </w:t>
            </w:r>
          </w:p>
          <w:p w:rsidR="00000000" w:rsidDel="00000000" w:rsidP="00000000" w:rsidRDefault="00000000" w:rsidRPr="00000000" w14:paraId="000000C4">
            <w:pPr>
              <w:widowControl w:val="0"/>
              <w:numPr>
                <w:ilvl w:val="1"/>
                <w:numId w:val="19"/>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Conclusion Questions:</w:t>
            </w:r>
          </w:p>
          <w:p w:rsidR="00000000" w:rsidDel="00000000" w:rsidP="00000000" w:rsidRDefault="00000000" w:rsidRPr="00000000" w14:paraId="000000C5">
            <w:pPr>
              <w:widowControl w:val="0"/>
              <w:numPr>
                <w:ilvl w:val="2"/>
                <w:numId w:val="19"/>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overall trends/patterns were observed in species richness along the transect lines for a Desert and a Riparian Habitat?</w:t>
            </w:r>
          </w:p>
          <w:p w:rsidR="00000000" w:rsidDel="00000000" w:rsidP="00000000" w:rsidRDefault="00000000" w:rsidRPr="00000000" w14:paraId="000000C6">
            <w:pPr>
              <w:widowControl w:val="0"/>
              <w:numPr>
                <w:ilvl w:val="2"/>
                <w:numId w:val="19"/>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are the differences &amp; similarities in plant species richness in a Southern Arizona Riparian vs Desert habitat? </w:t>
            </w:r>
          </w:p>
          <w:p w:rsidR="00000000" w:rsidDel="00000000" w:rsidP="00000000" w:rsidRDefault="00000000" w:rsidRPr="00000000" w14:paraId="000000C7">
            <w:pPr>
              <w:widowControl w:val="0"/>
              <w:numPr>
                <w:ilvl w:val="2"/>
                <w:numId w:val="19"/>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Which habitat had the highest amount of plant species richness? Explain your results</w:t>
            </w:r>
          </w:p>
          <w:p w:rsidR="00000000" w:rsidDel="00000000" w:rsidP="00000000" w:rsidRDefault="00000000" w:rsidRPr="00000000" w14:paraId="000000C8">
            <w:pPr>
              <w:widowControl w:val="0"/>
              <w:numPr>
                <w:ilvl w:val="2"/>
                <w:numId w:val="19"/>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What factors (abiotic/biotic) might lead to the observed changes in richness you observed between the Sonoran Desert and the Riparian Habitat?</w:t>
            </w:r>
          </w:p>
          <w:p w:rsidR="00000000" w:rsidDel="00000000" w:rsidP="00000000" w:rsidRDefault="00000000" w:rsidRPr="00000000" w14:paraId="000000C9">
            <w:pPr>
              <w:widowControl w:val="0"/>
              <w:numPr>
                <w:ilvl w:val="2"/>
                <w:numId w:val="19"/>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How do the diverse ecosystems support increased biodiversity?</w:t>
            </w:r>
          </w:p>
          <w:p w:rsidR="00000000" w:rsidDel="00000000" w:rsidP="00000000" w:rsidRDefault="00000000" w:rsidRPr="00000000" w14:paraId="000000CA">
            <w:pPr>
              <w:widowControl w:val="0"/>
              <w:spacing w:line="240" w:lineRule="auto"/>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CB">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SUPPLIES: </w:t>
            </w:r>
            <w:r w:rsidDel="00000000" w:rsidR="00000000" w:rsidRPr="00000000">
              <w:rPr>
                <w:rFonts w:ascii="Muli" w:cs="Muli" w:eastAsia="Muli" w:hAnsi="Muli"/>
                <w:sz w:val="20"/>
                <w:szCs w:val="20"/>
                <w:rtl w:val="0"/>
              </w:rPr>
              <w:t xml:space="preserve">Quadrant (or hula hoop), Transect Tape</w:t>
            </w:r>
          </w:p>
          <w:p w:rsidR="00000000" w:rsidDel="00000000" w:rsidP="00000000" w:rsidRDefault="00000000" w:rsidRPr="00000000" w14:paraId="000000CC">
            <w:pPr>
              <w:widowControl w:val="0"/>
              <w:spacing w:line="240" w:lineRule="auto"/>
              <w:rPr>
                <w:rFonts w:ascii="Muli" w:cs="Muli" w:eastAsia="Muli" w:hAnsi="Muli"/>
                <w:b w:val="1"/>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SCAFFOLDS</w:t>
            </w:r>
            <w:r w:rsidDel="00000000" w:rsidR="00000000" w:rsidRPr="00000000">
              <w:rPr>
                <w:rtl w:val="0"/>
              </w:rPr>
            </w:r>
          </w:p>
          <w:p w:rsidR="00000000" w:rsidDel="00000000" w:rsidP="00000000" w:rsidRDefault="00000000" w:rsidRPr="00000000" w14:paraId="000000CE">
            <w:pPr>
              <w:widowControl w:val="0"/>
              <w:numPr>
                <w:ilvl w:val="0"/>
                <w:numId w:val="29"/>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be given a pre-made graphic organizer to help them graph the data they collected in this lab.</w:t>
            </w:r>
          </w:p>
          <w:p w:rsidR="00000000" w:rsidDel="00000000" w:rsidP="00000000" w:rsidRDefault="00000000" w:rsidRPr="00000000" w14:paraId="000000CF">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*Additional Scaffolds will be given based on student needs</w:t>
            </w:r>
          </w:p>
          <w:p w:rsidR="00000000" w:rsidDel="00000000" w:rsidP="00000000" w:rsidRDefault="00000000" w:rsidRPr="00000000" w14:paraId="000000D0">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br w:type="textWrapping"/>
            </w:r>
            <w:r w:rsidDel="00000000" w:rsidR="00000000" w:rsidRPr="00000000">
              <w:rPr>
                <w:rFonts w:ascii="Muli" w:cs="Muli" w:eastAsia="Muli" w:hAnsi="Muli"/>
                <w:b w:val="1"/>
                <w:sz w:val="20"/>
                <w:szCs w:val="20"/>
                <w:rtl w:val="0"/>
              </w:rPr>
              <w:t xml:space="preserve">FORMATIVE ASSESSMENT</w:t>
            </w:r>
            <w:r w:rsidDel="00000000" w:rsidR="00000000" w:rsidRPr="00000000">
              <w:rPr>
                <w:rtl w:val="0"/>
              </w:rPr>
            </w:r>
          </w:p>
          <w:p w:rsidR="00000000" w:rsidDel="00000000" w:rsidP="00000000" w:rsidRDefault="00000000" w:rsidRPr="00000000" w14:paraId="000000D1">
            <w:pPr>
              <w:widowControl w:val="0"/>
              <w:numPr>
                <w:ilvl w:val="0"/>
                <w:numId w:val="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overall trends/patterns were observed in species richness along the transect lines for a Desert and a Riparian Habitat?</w:t>
            </w:r>
          </w:p>
          <w:p w:rsidR="00000000" w:rsidDel="00000000" w:rsidP="00000000" w:rsidRDefault="00000000" w:rsidRPr="00000000" w14:paraId="000000D2">
            <w:pPr>
              <w:widowControl w:val="0"/>
              <w:numPr>
                <w:ilvl w:val="0"/>
                <w:numId w:val="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are the differences &amp; similarities in plant species richness/biodiversity in a Southern Arizona Riparian vs Desert habitat? </w:t>
            </w:r>
          </w:p>
          <w:p w:rsidR="00000000" w:rsidDel="00000000" w:rsidP="00000000" w:rsidRDefault="00000000" w:rsidRPr="00000000" w14:paraId="000000D3">
            <w:pPr>
              <w:widowControl w:val="0"/>
              <w:numPr>
                <w:ilvl w:val="0"/>
                <w:numId w:val="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Which habitat had the highest amount of plant biodiversity? Species richness? Explain your results.</w:t>
            </w:r>
          </w:p>
          <w:p w:rsidR="00000000" w:rsidDel="00000000" w:rsidP="00000000" w:rsidRDefault="00000000" w:rsidRPr="00000000" w14:paraId="000000D4">
            <w:pPr>
              <w:widowControl w:val="0"/>
              <w:numPr>
                <w:ilvl w:val="0"/>
                <w:numId w:val="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factors (abiotic/biotic) might lead to the observed changes in richness you observed between the Sonoran Desert and the Riparian Habitat?</w:t>
            </w:r>
          </w:p>
          <w:p w:rsidR="00000000" w:rsidDel="00000000" w:rsidP="00000000" w:rsidRDefault="00000000" w:rsidRPr="00000000" w14:paraId="000000D5">
            <w:pPr>
              <w:widowControl w:val="0"/>
              <w:numPr>
                <w:ilvl w:val="0"/>
                <w:numId w:val="3"/>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How do the diverse ecosystems support increased biodiversity?</w:t>
            </w:r>
          </w:p>
          <w:p w:rsidR="00000000" w:rsidDel="00000000" w:rsidP="00000000" w:rsidRDefault="00000000" w:rsidRPr="00000000" w14:paraId="000000D6">
            <w:pPr>
              <w:widowControl w:val="0"/>
              <w:spacing w:line="240" w:lineRule="auto"/>
              <w:ind w:left="0" w:firstLine="0"/>
              <w:rPr>
                <w:rFonts w:ascii="Muli" w:cs="Muli" w:eastAsia="Muli" w:hAnsi="Muli"/>
                <w:sz w:val="20"/>
                <w:szCs w:val="20"/>
              </w:rPr>
            </w:pPr>
            <w:r w:rsidDel="00000000" w:rsidR="00000000" w:rsidRPr="00000000">
              <w:rPr>
                <w:rtl w:val="0"/>
              </w:rPr>
            </w:r>
          </w:p>
          <w:p w:rsidR="00000000" w:rsidDel="00000000" w:rsidP="00000000" w:rsidRDefault="00000000" w:rsidRPr="00000000" w14:paraId="000000D7">
            <w:pPr>
              <w:widowControl w:val="0"/>
              <w:spacing w:line="240" w:lineRule="auto"/>
              <w:ind w:left="0" w:firstLine="0"/>
              <w:rPr>
                <w:rFonts w:ascii="Muli" w:cs="Muli" w:eastAsia="Muli" w:hAnsi="Muli"/>
                <w:b w:val="1"/>
                <w:sz w:val="20"/>
                <w:szCs w:val="20"/>
              </w:rPr>
            </w:pPr>
            <w:r w:rsidDel="00000000" w:rsidR="00000000" w:rsidRPr="00000000">
              <w:rPr>
                <w:rFonts w:ascii="Muli" w:cs="Muli" w:eastAsia="Muli" w:hAnsi="Muli"/>
                <w:b w:val="1"/>
                <w:sz w:val="20"/>
                <w:szCs w:val="20"/>
                <w:rtl w:val="0"/>
              </w:rPr>
              <w:t xml:space="preserve">REFLECTION/CLOSURE:</w:t>
            </w:r>
          </w:p>
          <w:p w:rsidR="00000000" w:rsidDel="00000000" w:rsidP="00000000" w:rsidRDefault="00000000" w:rsidRPr="00000000" w14:paraId="000000D8">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sz w:val="20"/>
                <w:szCs w:val="20"/>
                <w:rtl w:val="0"/>
              </w:rPr>
              <w:t xml:space="preserve">What was most surprising about the data</w:t>
              <w:br w:type="textWrapping"/>
            </w:r>
          </w:p>
          <w:p w:rsidR="00000000" w:rsidDel="00000000" w:rsidP="00000000" w:rsidRDefault="00000000" w:rsidRPr="00000000" w14:paraId="000000D9">
            <w:pPr>
              <w:widowControl w:val="0"/>
              <w:spacing w:line="240" w:lineRule="auto"/>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0DA">
      <w:pPr>
        <w:widowControl w:val="0"/>
        <w:spacing w:line="240" w:lineRule="auto"/>
        <w:rPr>
          <w:rFonts w:ascii="Lacquer" w:cs="Lacquer" w:eastAsia="Lacquer" w:hAnsi="Lacquer"/>
          <w:b w:val="1"/>
          <w:sz w:val="36"/>
          <w:szCs w:val="36"/>
          <w:u w:val="single"/>
        </w:rPr>
      </w:pPr>
      <w:r w:rsidDel="00000000" w:rsidR="00000000" w:rsidRPr="00000000">
        <w:rPr>
          <w:rtl w:val="0"/>
        </w:rPr>
      </w:r>
    </w:p>
    <w:p w:rsidR="00000000" w:rsidDel="00000000" w:rsidP="00000000" w:rsidRDefault="00000000" w:rsidRPr="00000000" w14:paraId="000000DB">
      <w:pPr>
        <w:widowControl w:val="0"/>
        <w:spacing w:line="240" w:lineRule="auto"/>
        <w:rPr>
          <w:rFonts w:ascii="Muli" w:cs="Muli" w:eastAsia="Muli" w:hAnsi="Muli"/>
        </w:rPr>
      </w:pPr>
      <w:r w:rsidDel="00000000" w:rsidR="00000000" w:rsidRPr="00000000">
        <w:rPr>
          <w:rtl w:val="0"/>
        </w:rPr>
      </w:r>
    </w:p>
    <w:p w:rsidR="00000000" w:rsidDel="00000000" w:rsidP="00000000" w:rsidRDefault="00000000" w:rsidRPr="00000000" w14:paraId="000000DC">
      <w:pPr>
        <w:widowControl w:val="0"/>
        <w:spacing w:line="240" w:lineRule="auto"/>
        <w:rPr>
          <w:rFonts w:ascii="Muli" w:cs="Muli" w:eastAsia="Muli" w:hAnsi="Muli"/>
        </w:rPr>
      </w:pPr>
      <w:r w:rsidDel="00000000" w:rsidR="00000000" w:rsidRPr="00000000">
        <w:br w:type="page"/>
      </w:r>
      <w:r w:rsidDel="00000000" w:rsidR="00000000" w:rsidRPr="00000000">
        <w:rPr>
          <w:rtl w:val="0"/>
        </w:rPr>
      </w:r>
    </w:p>
    <w:p w:rsidR="00000000" w:rsidDel="00000000" w:rsidP="00000000" w:rsidRDefault="00000000" w:rsidRPr="00000000" w14:paraId="000000DD">
      <w:pPr>
        <w:widowControl w:val="0"/>
        <w:spacing w:line="240" w:lineRule="auto"/>
        <w:rPr>
          <w:rFonts w:ascii="Muli" w:cs="Muli" w:eastAsia="Muli" w:hAnsi="Muli"/>
        </w:rPr>
      </w:pPr>
      <w:r w:rsidDel="00000000" w:rsidR="00000000" w:rsidRPr="00000000">
        <w:rPr>
          <w:rtl w:val="0"/>
        </w:rPr>
      </w:r>
    </w:p>
    <w:tbl>
      <w:tblPr>
        <w:tblStyle w:val="Table5"/>
        <w:tblW w:w="15090.0" w:type="dxa"/>
        <w:jc w:val="left"/>
        <w:tblInd w:w="-255.0" w:type="dxa"/>
        <w:tblLayout w:type="fixed"/>
        <w:tblLook w:val="0000"/>
      </w:tblPr>
      <w:tblGrid>
        <w:gridCol w:w="3210"/>
        <w:gridCol w:w="2865"/>
        <w:gridCol w:w="2865"/>
        <w:gridCol w:w="2865"/>
        <w:gridCol w:w="3285"/>
        <w:tblGridChange w:id="0">
          <w:tblGrid>
            <w:gridCol w:w="3210"/>
            <w:gridCol w:w="2865"/>
            <w:gridCol w:w="2865"/>
            <w:gridCol w:w="2865"/>
            <w:gridCol w:w="3285"/>
          </w:tblGrid>
        </w:tblGridChange>
      </w:tblGrid>
      <w:tr>
        <w:trPr>
          <w:cantSplit w:val="0"/>
          <w:trHeight w:val="525" w:hRule="atLeast"/>
          <w:tblHeader w:val="0"/>
        </w:trPr>
        <w:tc>
          <w:tcPr>
            <w:gridSpan w:val="5"/>
            <w:tcBorders>
              <w:top w:color="ffffff" w:space="0" w:sz="8" w:val="single"/>
              <w:bottom w:color="000000" w:space="0" w:sz="4" w:val="dashed"/>
            </w:tcBorders>
            <w:tcMar>
              <w:top w:w="72.0" w:type="dxa"/>
              <w:left w:w="90.0" w:type="dxa"/>
              <w:bottom w:w="29.0" w:type="dxa"/>
              <w:right w:w="90.0" w:type="dxa"/>
            </w:tcMar>
          </w:tcPr>
          <w:p w:rsidR="00000000" w:rsidDel="00000000" w:rsidP="00000000" w:rsidRDefault="00000000" w:rsidRPr="00000000" w14:paraId="000000DE">
            <w:pPr>
              <w:widowControl w:val="0"/>
              <w:spacing w:after="180" w:line="240" w:lineRule="auto"/>
              <w:ind w:left="720" w:firstLine="0"/>
              <w:jc w:val="center"/>
              <w:rPr>
                <w:rFonts w:ascii="Muli" w:cs="Muli" w:eastAsia="Muli" w:hAnsi="Muli"/>
                <w:b w:val="1"/>
                <w:sz w:val="28"/>
                <w:szCs w:val="28"/>
              </w:rPr>
            </w:pPr>
            <w:r w:rsidDel="00000000" w:rsidR="00000000" w:rsidRPr="00000000">
              <w:rPr>
                <w:rFonts w:ascii="Muli" w:cs="Muli" w:eastAsia="Muli" w:hAnsi="Muli"/>
                <w:b w:val="1"/>
                <w:sz w:val="32"/>
                <w:szCs w:val="32"/>
                <w:rtl w:val="0"/>
              </w:rPr>
              <w:t xml:space="preserve">4. Project Instructions </w:t>
            </w:r>
            <w:r w:rsidDel="00000000" w:rsidR="00000000" w:rsidRPr="00000000">
              <w:rPr>
                <w:rtl w:val="0"/>
              </w:rPr>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E3">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ZOOM-IN/ZOOM-OUT NATURE JOURNALING</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E8">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Objective:</w:t>
            </w:r>
            <w:r w:rsidDel="00000000" w:rsidR="00000000" w:rsidRPr="00000000">
              <w:rPr>
                <w:rFonts w:ascii="Muli" w:cs="Muli" w:eastAsia="Muli" w:hAnsi="Muli"/>
                <w:sz w:val="20"/>
                <w:szCs w:val="20"/>
                <w:rtl w:val="0"/>
              </w:rPr>
              <w:t xml:space="preserve"> SWBAT understand the significance of a phenomenon is dependent on the scale, proportion, and quantity at which it occurs.</w:t>
            </w:r>
            <w:r w:rsidDel="00000000" w:rsidR="00000000" w:rsidRPr="00000000">
              <w:rPr>
                <w:rtl w:val="0"/>
              </w:rPr>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ED">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Assignment:</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b w:val="1"/>
                <w:sz w:val="20"/>
                <w:szCs w:val="20"/>
                <w:rtl w:val="0"/>
              </w:rPr>
              <w:t xml:space="preserve">Zoom-in/Zoom-out Nature Journaling</w:t>
            </w:r>
          </w:p>
          <w:p w:rsidR="00000000" w:rsidDel="00000000" w:rsidP="00000000" w:rsidRDefault="00000000" w:rsidRPr="00000000" w14:paraId="000000EE">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Pr>
              <w:drawing>
                <wp:inline distB="114300" distT="114300" distL="114300" distR="114300">
                  <wp:extent cx="3668526" cy="5081588"/>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3668526" cy="5081588"/>
                          </a:xfrm>
                          <a:prstGeom prst="rect"/>
                          <a:ln/>
                        </pic:spPr>
                      </pic:pic>
                    </a:graphicData>
                  </a:graphic>
                </wp:inline>
              </w:drawing>
            </w: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0F3">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Instructions:</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0F4">
            <w:pPr>
              <w:widowControl w:val="0"/>
              <w:numPr>
                <w:ilvl w:val="0"/>
                <w:numId w:val="5"/>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Zoom-in/Zoom-out Plant Nature Journaling</w:t>
            </w:r>
          </w:p>
          <w:p w:rsidR="00000000" w:rsidDel="00000000" w:rsidP="00000000" w:rsidRDefault="00000000" w:rsidRPr="00000000" w14:paraId="000000F5">
            <w:pPr>
              <w:widowControl w:val="0"/>
              <w:numPr>
                <w:ilvl w:val="1"/>
                <w:numId w:val="5"/>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record observations of a single plant at three different scales: close-up, lifesize, and far away</w:t>
            </w:r>
          </w:p>
          <w:p w:rsidR="00000000" w:rsidDel="00000000" w:rsidP="00000000" w:rsidRDefault="00000000" w:rsidRPr="00000000" w14:paraId="000000F6">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use writing, drawings, and numbers to record their observations</w:t>
            </w:r>
          </w:p>
          <w:p w:rsidR="00000000" w:rsidDel="00000000" w:rsidP="00000000" w:rsidRDefault="00000000" w:rsidRPr="00000000" w14:paraId="000000F7">
            <w:pPr>
              <w:widowControl w:val="0"/>
              <w:numPr>
                <w:ilvl w:val="2"/>
                <w:numId w:val="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should use circles to show the magnified view for the “Zoomed-in” portion of this exercise.</w:t>
            </w:r>
          </w:p>
          <w:p w:rsidR="00000000" w:rsidDel="00000000" w:rsidP="00000000" w:rsidRDefault="00000000" w:rsidRPr="00000000" w14:paraId="000000F8">
            <w:pPr>
              <w:widowControl w:val="0"/>
              <w:numPr>
                <w:ilvl w:val="2"/>
                <w:numId w:val="5"/>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should include details such as growth forms, where the subject is, or a small map for the “Zoomed-out” portion of this exercise.</w:t>
            </w:r>
          </w:p>
          <w:p w:rsidR="00000000" w:rsidDel="00000000" w:rsidP="00000000" w:rsidRDefault="00000000" w:rsidRPr="00000000" w14:paraId="000000F9">
            <w:pPr>
              <w:widowControl w:val="0"/>
              <w:numPr>
                <w:ilvl w:val="1"/>
                <w:numId w:val="5"/>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Reflection Questions:</w:t>
            </w:r>
          </w:p>
          <w:p w:rsidR="00000000" w:rsidDel="00000000" w:rsidP="00000000" w:rsidRDefault="00000000" w:rsidRPr="00000000" w14:paraId="000000FA">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What kinds of details do you notice when you are up-close? Far-away?</w:t>
            </w:r>
          </w:p>
          <w:p w:rsidR="00000000" w:rsidDel="00000000" w:rsidP="00000000" w:rsidRDefault="00000000" w:rsidRPr="00000000" w14:paraId="000000FB">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How does shifting your perspective on something change the way you think about it?</w:t>
            </w:r>
          </w:p>
          <w:p w:rsidR="00000000" w:rsidDel="00000000" w:rsidP="00000000" w:rsidRDefault="00000000" w:rsidRPr="00000000" w14:paraId="000000FC">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Are there structures you’re seeing in the magnified view that are similar to structures you see in the distant view? How are they alike and different?</w:t>
            </w:r>
          </w:p>
          <w:p w:rsidR="00000000" w:rsidDel="00000000" w:rsidP="00000000" w:rsidRDefault="00000000" w:rsidRPr="00000000" w14:paraId="000000FD">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How might the size of a structure affect how it functions?</w:t>
            </w:r>
          </w:p>
          <w:p w:rsidR="00000000" w:rsidDel="00000000" w:rsidP="00000000" w:rsidRDefault="00000000" w:rsidRPr="00000000" w14:paraId="000000FE">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What things in the surrounding environment might impact or influence the subject of your journal entry? Can you see evidence of this?</w:t>
            </w:r>
          </w:p>
          <w:p w:rsidR="00000000" w:rsidDel="00000000" w:rsidP="00000000" w:rsidRDefault="00000000" w:rsidRPr="00000000" w14:paraId="000000FF">
            <w:pPr>
              <w:widowControl w:val="0"/>
              <w:numPr>
                <w:ilvl w:val="2"/>
                <w:numId w:val="5"/>
              </w:numPr>
              <w:spacing w:line="240" w:lineRule="auto"/>
              <w:ind w:left="2160" w:hanging="360"/>
              <w:rPr>
                <w:rFonts w:ascii="Muli" w:cs="Muli" w:eastAsia="Muli" w:hAnsi="Muli"/>
                <w:sz w:val="20"/>
                <w:szCs w:val="20"/>
              </w:rPr>
            </w:pPr>
            <w:r w:rsidDel="00000000" w:rsidR="00000000" w:rsidRPr="00000000">
              <w:rPr>
                <w:rFonts w:ascii="Muli" w:cs="Muli" w:eastAsia="Muli" w:hAnsi="Muli"/>
                <w:sz w:val="20"/>
                <w:szCs w:val="20"/>
                <w:rtl w:val="0"/>
              </w:rPr>
              <w:t xml:space="preserve">Can you come up with any explanation, based on evidence, about how the environment influences and interacts with your subject?</w:t>
            </w:r>
          </w:p>
        </w:tc>
      </w:tr>
    </w:tbl>
    <w:p w:rsidR="00000000" w:rsidDel="00000000" w:rsidP="00000000" w:rsidRDefault="00000000" w:rsidRPr="00000000" w14:paraId="00000104">
      <w:pPr>
        <w:widowControl w:val="0"/>
        <w:spacing w:line="240" w:lineRule="auto"/>
        <w:rPr>
          <w:rFonts w:ascii="Muli" w:cs="Muli" w:eastAsia="Muli" w:hAnsi="Muli"/>
        </w:rPr>
      </w:pPr>
      <w:r w:rsidDel="00000000" w:rsidR="00000000" w:rsidRPr="00000000">
        <w:rPr>
          <w:rtl w:val="0"/>
        </w:rPr>
      </w:r>
    </w:p>
    <w:tbl>
      <w:tblPr>
        <w:tblStyle w:val="Table6"/>
        <w:tblW w:w="14655.0" w:type="dxa"/>
        <w:jc w:val="left"/>
        <w:tblInd w:w="-255.0" w:type="dxa"/>
        <w:tblLayout w:type="fixed"/>
        <w:tblLook w:val="0000"/>
      </w:tblPr>
      <w:tblGrid>
        <w:gridCol w:w="3210"/>
        <w:gridCol w:w="2861.25"/>
        <w:gridCol w:w="2861.25"/>
        <w:gridCol w:w="2861.25"/>
        <w:gridCol w:w="2861.25"/>
        <w:tblGridChange w:id="0">
          <w:tblGrid>
            <w:gridCol w:w="3210"/>
            <w:gridCol w:w="2861.25"/>
            <w:gridCol w:w="2861.25"/>
            <w:gridCol w:w="2861.25"/>
            <w:gridCol w:w="2861.25"/>
          </w:tblGrid>
        </w:tblGridChange>
      </w:tblGrid>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05">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Sonoran Desert Plant Transect Data Collection</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0A">
            <w:pPr>
              <w:widowControl w:val="0"/>
              <w:spacing w:line="240" w:lineRule="auto"/>
              <w:rPr>
                <w:rFonts w:ascii="Muli" w:cs="Muli" w:eastAsia="Muli" w:hAnsi="Muli"/>
                <w:sz w:val="20"/>
                <w:szCs w:val="20"/>
                <w:highlight w:val="yellow"/>
              </w:rPr>
            </w:pPr>
            <w:r w:rsidDel="00000000" w:rsidR="00000000" w:rsidRPr="00000000">
              <w:rPr>
                <w:rFonts w:ascii="Muli" w:cs="Muli" w:eastAsia="Muli" w:hAnsi="Muli"/>
                <w:b w:val="1"/>
                <w:sz w:val="20"/>
                <w:szCs w:val="20"/>
                <w:rtl w:val="0"/>
              </w:rPr>
              <w:t xml:space="preserve">Objective:</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r w:rsidDel="00000000" w:rsidR="00000000" w:rsidRPr="00000000">
              <w:rPr>
                <w:rtl w:val="0"/>
              </w:rPr>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0F">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Assignment:</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b w:val="1"/>
                <w:sz w:val="20"/>
                <w:szCs w:val="20"/>
                <w:rtl w:val="0"/>
              </w:rPr>
              <w:t xml:space="preserve">Sonoran Desert Plant Transect Data Collection</w:t>
            </w:r>
          </w:p>
          <w:p w:rsidR="00000000" w:rsidDel="00000000" w:rsidP="00000000" w:rsidRDefault="00000000" w:rsidRPr="00000000" w14:paraId="00000110">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111">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Pr>
              <w:drawing>
                <wp:inline distB="114300" distT="114300" distL="114300" distR="114300">
                  <wp:extent cx="5357813" cy="3037089"/>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357813" cy="3037089"/>
                          </a:xfrm>
                          <a:prstGeom prst="rect"/>
                          <a:ln/>
                        </pic:spPr>
                      </pic:pic>
                    </a:graphicData>
                  </a:graphic>
                </wp:inline>
              </w:drawing>
            </w: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16">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Instructions:</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17">
            <w:pPr>
              <w:widowControl w:val="0"/>
              <w:numPr>
                <w:ilvl w:val="0"/>
                <w:numId w:val="21"/>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collect data, in a group, along a 50 meter transect line of their choosing. </w:t>
            </w:r>
          </w:p>
          <w:p w:rsidR="00000000" w:rsidDel="00000000" w:rsidP="00000000" w:rsidRDefault="00000000" w:rsidRPr="00000000" w14:paraId="00000118">
            <w:pPr>
              <w:widowControl w:val="0"/>
              <w:numPr>
                <w:ilvl w:val="0"/>
                <w:numId w:val="21"/>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(1 per group) will record the name of each individual plant located within a quadrant (dimensions of quadrant: 1 meter square). </w:t>
            </w:r>
          </w:p>
          <w:p w:rsidR="00000000" w:rsidDel="00000000" w:rsidP="00000000" w:rsidRDefault="00000000" w:rsidRPr="00000000" w14:paraId="00000119">
            <w:pPr>
              <w:widowControl w:val="0"/>
              <w:numPr>
                <w:ilvl w:val="1"/>
                <w:numId w:val="21"/>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Quadrants will be located every 5 meters along the transect line, for a total of 10 quadrants (starting at 2.5 meters) along each transect line; transect line = 50 meters total.</w:t>
            </w:r>
          </w:p>
          <w:p w:rsidR="00000000" w:rsidDel="00000000" w:rsidP="00000000" w:rsidRDefault="00000000" w:rsidRPr="00000000" w14:paraId="0000011A">
            <w:pPr>
              <w:widowControl w:val="0"/>
              <w:numPr>
                <w:ilvl w:val="0"/>
                <w:numId w:val="21"/>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Each group will end up with a different transect line and a different set of data points depending on where they placed their transect line.</w:t>
            </w:r>
          </w:p>
          <w:p w:rsidR="00000000" w:rsidDel="00000000" w:rsidP="00000000" w:rsidRDefault="00000000" w:rsidRPr="00000000" w14:paraId="0000011B">
            <w:pPr>
              <w:widowControl w:val="0"/>
              <w:numPr>
                <w:ilvl w:val="0"/>
                <w:numId w:val="21"/>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should notate on their graphic organizer every species of plant, tree, or shrub they find, in each quadrant, along the transect line.</w:t>
            </w:r>
          </w:p>
          <w:p w:rsidR="00000000" w:rsidDel="00000000" w:rsidP="00000000" w:rsidRDefault="00000000" w:rsidRPr="00000000" w14:paraId="0000011C">
            <w:pPr>
              <w:widowControl w:val="0"/>
              <w:spacing w:line="240" w:lineRule="auto"/>
              <w:ind w:left="720" w:firstLine="0"/>
              <w:rPr>
                <w:rFonts w:ascii="Muli" w:cs="Muli" w:eastAsia="Muli" w:hAnsi="Muli"/>
                <w:sz w:val="20"/>
                <w:szCs w:val="20"/>
              </w:rPr>
            </w:pP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21">
            <w:pPr>
              <w:rPr>
                <w:rFonts w:ascii="Muli" w:cs="Muli" w:eastAsia="Muli" w:hAnsi="Muli"/>
                <w:sz w:val="20"/>
                <w:szCs w:val="20"/>
                <w:u w:val="single"/>
              </w:rPr>
            </w:pPr>
            <w:r w:rsidDel="00000000" w:rsidR="00000000" w:rsidRPr="00000000">
              <w:rPr>
                <w:rFonts w:ascii="Muli" w:cs="Muli" w:eastAsia="Muli" w:hAnsi="Muli"/>
                <w:sz w:val="20"/>
                <w:szCs w:val="20"/>
                <w:u w:val="single"/>
                <w:rtl w:val="0"/>
              </w:rPr>
              <w:t xml:space="preserve">Notes:</w:t>
            </w:r>
          </w:p>
          <w:p w:rsidR="00000000" w:rsidDel="00000000" w:rsidP="00000000" w:rsidRDefault="00000000" w:rsidRPr="00000000" w14:paraId="00000122">
            <w:pPr>
              <w:widowControl w:val="0"/>
              <w:spacing w:line="240" w:lineRule="auto"/>
              <w:rPr>
                <w:rFonts w:ascii="Muli" w:cs="Muli" w:eastAsia="Muli" w:hAnsi="Muli"/>
                <w:i w:val="1"/>
                <w:sz w:val="20"/>
                <w:szCs w:val="20"/>
              </w:rPr>
            </w:pPr>
            <w:r w:rsidDel="00000000" w:rsidR="00000000" w:rsidRPr="00000000">
              <w:rPr>
                <w:rtl w:val="0"/>
              </w:rPr>
            </w:r>
          </w:p>
        </w:tc>
      </w:tr>
    </w:tbl>
    <w:p w:rsidR="00000000" w:rsidDel="00000000" w:rsidP="00000000" w:rsidRDefault="00000000" w:rsidRPr="00000000" w14:paraId="00000127">
      <w:pPr>
        <w:widowControl w:val="0"/>
        <w:spacing w:line="240" w:lineRule="auto"/>
        <w:rPr/>
      </w:pPr>
      <w:r w:rsidDel="00000000" w:rsidR="00000000" w:rsidRPr="00000000">
        <w:rPr>
          <w:rtl w:val="0"/>
        </w:rPr>
      </w:r>
    </w:p>
    <w:p w:rsidR="00000000" w:rsidDel="00000000" w:rsidP="00000000" w:rsidRDefault="00000000" w:rsidRPr="00000000" w14:paraId="00000128">
      <w:pPr>
        <w:widowControl w:val="0"/>
        <w:spacing w:line="240" w:lineRule="auto"/>
        <w:rPr>
          <w:rFonts w:ascii="Muli" w:cs="Muli" w:eastAsia="Muli" w:hAnsi="Muli"/>
        </w:rPr>
      </w:pPr>
      <w:r w:rsidDel="00000000" w:rsidR="00000000" w:rsidRPr="00000000">
        <w:rPr>
          <w:rtl w:val="0"/>
        </w:rPr>
      </w:r>
    </w:p>
    <w:tbl>
      <w:tblPr>
        <w:tblStyle w:val="Table7"/>
        <w:tblW w:w="14655.0" w:type="dxa"/>
        <w:jc w:val="left"/>
        <w:tblInd w:w="-255.0" w:type="dxa"/>
        <w:tblLayout w:type="fixed"/>
        <w:tblLook w:val="0000"/>
      </w:tblPr>
      <w:tblGrid>
        <w:gridCol w:w="3210"/>
        <w:gridCol w:w="2861.25"/>
        <w:gridCol w:w="2861.25"/>
        <w:gridCol w:w="2861.25"/>
        <w:gridCol w:w="2861.25"/>
        <w:tblGridChange w:id="0">
          <w:tblGrid>
            <w:gridCol w:w="3210"/>
            <w:gridCol w:w="2861.25"/>
            <w:gridCol w:w="2861.25"/>
            <w:gridCol w:w="2861.25"/>
            <w:gridCol w:w="2861.25"/>
          </w:tblGrid>
        </w:tblGridChange>
      </w:tblGrid>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29">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Sonoran Desert Habitat Data Analysis</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2E">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Objective:</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2F">
            <w:pPr>
              <w:widowControl w:val="0"/>
              <w:numPr>
                <w:ilvl w:val="0"/>
                <w:numId w:val="26"/>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130">
            <w:pPr>
              <w:widowControl w:val="0"/>
              <w:numPr>
                <w:ilvl w:val="0"/>
                <w:numId w:val="26"/>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describe how different ecosystems support diverse life forms.</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35">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Assignment:</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b w:val="1"/>
                <w:sz w:val="20"/>
                <w:szCs w:val="20"/>
                <w:rtl w:val="0"/>
              </w:rPr>
              <w:t xml:space="preserve">Sonoran Desert Habitat Data Analysis</w:t>
            </w:r>
          </w:p>
          <w:p w:rsidR="00000000" w:rsidDel="00000000" w:rsidP="00000000" w:rsidRDefault="00000000" w:rsidRPr="00000000" w14:paraId="00000136">
            <w:pPr>
              <w:widowControl w:val="0"/>
              <w:spacing w:line="240" w:lineRule="auto"/>
              <w:rPr>
                <w:rFonts w:ascii="Muli" w:cs="Muli" w:eastAsia="Muli" w:hAnsi="Muli"/>
                <w:sz w:val="20"/>
                <w:szCs w:val="20"/>
              </w:rPr>
            </w:pP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3B">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Instructions:</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3C">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Group Data Analysis</w:t>
            </w:r>
          </w:p>
          <w:p w:rsidR="00000000" w:rsidDel="00000000" w:rsidP="00000000" w:rsidRDefault="00000000" w:rsidRPr="00000000" w14:paraId="0000013D">
            <w:pPr>
              <w:widowControl w:val="0"/>
              <w:numPr>
                <w:ilvl w:val="0"/>
                <w:numId w:val="1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analyze data on plant richness data, for the Sonoran Desert Habitat, by making a histogram (1 per group) of species richness (y-axis) for their group’s transect line (x-axis = quadrant points along transect, 10 total). </w:t>
            </w:r>
          </w:p>
          <w:p w:rsidR="00000000" w:rsidDel="00000000" w:rsidP="00000000" w:rsidRDefault="00000000" w:rsidRPr="00000000" w14:paraId="0000013E">
            <w:pPr>
              <w:widowControl w:val="0"/>
              <w:numPr>
                <w:ilvl w:val="0"/>
                <w:numId w:val="1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obtain data by counting the total number of different plant species located in each quadrant (located every 5 meters) along their group’s  entire transect (50 meters)</w:t>
            </w:r>
          </w:p>
          <w:p w:rsidR="00000000" w:rsidDel="00000000" w:rsidP="00000000" w:rsidRDefault="00000000" w:rsidRPr="00000000" w14:paraId="0000013F">
            <w:pPr>
              <w:widowControl w:val="0"/>
              <w:numPr>
                <w:ilvl w:val="1"/>
                <w:numId w:val="12"/>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end up with 10 data points (1 for each quadrant = x-axis) for the entire transect. </w:t>
            </w:r>
          </w:p>
          <w:p w:rsidR="00000000" w:rsidDel="00000000" w:rsidP="00000000" w:rsidRDefault="00000000" w:rsidRPr="00000000" w14:paraId="00000140">
            <w:pPr>
              <w:widowControl w:val="0"/>
              <w:numPr>
                <w:ilvl w:val="2"/>
                <w:numId w:val="12"/>
              </w:numPr>
              <w:spacing w:line="240" w:lineRule="auto"/>
              <w:ind w:left="216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Quadrant points along the transect are as follows:  1 = 2.5m, 2 = 7.5m, 3 = 12.5m, 4 = 17.5m, 5 = 22.5m, 6 = 27.5m, 7 = 32.5m, 8 = 37.5m, 9 = 42.5m, 10 = 47.5</w:t>
            </w:r>
          </w:p>
          <w:p w:rsidR="00000000" w:rsidDel="00000000" w:rsidP="00000000" w:rsidRDefault="00000000" w:rsidRPr="00000000" w14:paraId="00000141">
            <w:pPr>
              <w:widowControl w:val="0"/>
              <w:numPr>
                <w:ilvl w:val="1"/>
                <w:numId w:val="12"/>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*Each group will have a unique set of data points depending on where they placed their transect line.</w:t>
            </w:r>
          </w:p>
          <w:p w:rsidR="00000000" w:rsidDel="00000000" w:rsidP="00000000" w:rsidRDefault="00000000" w:rsidRPr="00000000" w14:paraId="00000142">
            <w:pPr>
              <w:widowControl w:val="0"/>
              <w:numPr>
                <w:ilvl w:val="0"/>
                <w:numId w:val="1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make a histogram representing the total species richness (y-axis) per quadrant over the entire transect line. </w:t>
            </w:r>
          </w:p>
          <w:p w:rsidR="00000000" w:rsidDel="00000000" w:rsidP="00000000" w:rsidRDefault="00000000" w:rsidRPr="00000000" w14:paraId="00000143">
            <w:pPr>
              <w:widowControl w:val="0"/>
              <w:spacing w:line="240" w:lineRule="auto"/>
              <w:ind w:left="0" w:firstLine="0"/>
              <w:rPr>
                <w:rFonts w:ascii="Muli" w:cs="Muli" w:eastAsia="Muli" w:hAnsi="Muli"/>
                <w:sz w:val="20"/>
                <w:szCs w:val="20"/>
              </w:rPr>
            </w:pPr>
            <w:r w:rsidDel="00000000" w:rsidR="00000000" w:rsidRPr="00000000">
              <w:rPr>
                <w:rtl w:val="0"/>
              </w:rPr>
            </w:r>
          </w:p>
          <w:p w:rsidR="00000000" w:rsidDel="00000000" w:rsidP="00000000" w:rsidRDefault="00000000" w:rsidRPr="00000000" w14:paraId="00000144">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sz w:val="20"/>
                <w:szCs w:val="20"/>
                <w:rtl w:val="0"/>
              </w:rPr>
              <w:t xml:space="preserve">Class Data Analysis:</w:t>
            </w:r>
          </w:p>
          <w:p w:rsidR="00000000" w:rsidDel="00000000" w:rsidP="00000000" w:rsidRDefault="00000000" w:rsidRPr="00000000" w14:paraId="00000145">
            <w:pPr>
              <w:widowControl w:val="0"/>
              <w:numPr>
                <w:ilvl w:val="0"/>
                <w:numId w:val="1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analyze data on plant richness, for the entire Sonoran Desert, by making a graph of the total number of different species (i.e. species richness) per transect line by utilizing the whole class's data. </w:t>
            </w:r>
          </w:p>
          <w:p w:rsidR="00000000" w:rsidDel="00000000" w:rsidP="00000000" w:rsidRDefault="00000000" w:rsidRPr="00000000" w14:paraId="00000146">
            <w:pPr>
              <w:widowControl w:val="0"/>
              <w:numPr>
                <w:ilvl w:val="0"/>
                <w:numId w:val="1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obtain data by counting the total number of different species for each individual transect line and graphing the total number of species (species richness, y-axis) for each individual transect (individual group transects, x-axis, number of points depends on # of groups in class).</w:t>
            </w:r>
          </w:p>
          <w:p w:rsidR="00000000" w:rsidDel="00000000" w:rsidP="00000000" w:rsidRDefault="00000000" w:rsidRPr="00000000" w14:paraId="00000147">
            <w:pPr>
              <w:widowControl w:val="0"/>
              <w:spacing w:line="240" w:lineRule="auto"/>
              <w:rPr>
                <w:rFonts w:ascii="Muli" w:cs="Muli" w:eastAsia="Muli" w:hAnsi="Muli"/>
                <w:sz w:val="20"/>
                <w:szCs w:val="20"/>
              </w:rPr>
            </w:pPr>
            <w:r w:rsidDel="00000000" w:rsidR="00000000" w:rsidRPr="00000000">
              <w:rPr>
                <w:rtl w:val="0"/>
              </w:rPr>
            </w:r>
          </w:p>
          <w:p w:rsidR="00000000" w:rsidDel="00000000" w:rsidP="00000000" w:rsidRDefault="00000000" w:rsidRPr="00000000" w14:paraId="00000148">
            <w:pPr>
              <w:widowControl w:val="0"/>
              <w:spacing w:line="240" w:lineRule="auto"/>
              <w:ind w:left="720" w:firstLine="0"/>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14D">
      <w:pPr>
        <w:widowControl w:val="0"/>
        <w:spacing w:line="240" w:lineRule="auto"/>
        <w:rPr>
          <w:rFonts w:ascii="Muli" w:cs="Muli" w:eastAsia="Muli" w:hAnsi="Muli"/>
        </w:rPr>
      </w:pPr>
      <w:r w:rsidDel="00000000" w:rsidR="00000000" w:rsidRPr="00000000">
        <w:rPr>
          <w:rtl w:val="0"/>
        </w:rPr>
      </w:r>
    </w:p>
    <w:p w:rsidR="00000000" w:rsidDel="00000000" w:rsidP="00000000" w:rsidRDefault="00000000" w:rsidRPr="00000000" w14:paraId="0000014E">
      <w:pPr>
        <w:widowControl w:val="0"/>
        <w:spacing w:line="240" w:lineRule="auto"/>
        <w:rPr>
          <w:rFonts w:ascii="Muli" w:cs="Muli" w:eastAsia="Muli" w:hAnsi="Muli"/>
        </w:rPr>
      </w:pPr>
      <w:r w:rsidDel="00000000" w:rsidR="00000000" w:rsidRPr="00000000">
        <w:rPr>
          <w:rtl w:val="0"/>
        </w:rPr>
      </w:r>
    </w:p>
    <w:tbl>
      <w:tblPr>
        <w:tblStyle w:val="Table8"/>
        <w:tblW w:w="14655.0" w:type="dxa"/>
        <w:jc w:val="left"/>
        <w:tblInd w:w="-255.0" w:type="dxa"/>
        <w:tblLayout w:type="fixed"/>
        <w:tblLook w:val="0000"/>
      </w:tblPr>
      <w:tblGrid>
        <w:gridCol w:w="3210"/>
        <w:gridCol w:w="2861.25"/>
        <w:gridCol w:w="2861.25"/>
        <w:gridCol w:w="2861.25"/>
        <w:gridCol w:w="2861.25"/>
        <w:tblGridChange w:id="0">
          <w:tblGrid>
            <w:gridCol w:w="3210"/>
            <w:gridCol w:w="2861.25"/>
            <w:gridCol w:w="2861.25"/>
            <w:gridCol w:w="2861.25"/>
            <w:gridCol w:w="2861.25"/>
          </w:tblGrid>
        </w:tblGridChange>
      </w:tblGrid>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4F">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Riparian Habitat Data Analysis</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54">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Objective:</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55">
            <w:pPr>
              <w:widowControl w:val="0"/>
              <w:numPr>
                <w:ilvl w:val="0"/>
                <w:numId w:val="1"/>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156">
            <w:pPr>
              <w:widowControl w:val="0"/>
              <w:numPr>
                <w:ilvl w:val="0"/>
                <w:numId w:val="1"/>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SWBAT describe how different ecosystems support diverse life forms.</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5B">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Assignment:</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b w:val="1"/>
                <w:sz w:val="20"/>
                <w:szCs w:val="20"/>
                <w:rtl w:val="0"/>
              </w:rPr>
              <w:t xml:space="preserve">Riparian Habitat Data Analysis</w:t>
            </w:r>
          </w:p>
          <w:p w:rsidR="00000000" w:rsidDel="00000000" w:rsidP="00000000" w:rsidRDefault="00000000" w:rsidRPr="00000000" w14:paraId="0000015C">
            <w:pPr>
              <w:widowControl w:val="0"/>
              <w:spacing w:line="240" w:lineRule="auto"/>
              <w:rPr>
                <w:rFonts w:ascii="Muli" w:cs="Muli" w:eastAsia="Muli" w:hAnsi="Muli"/>
                <w:sz w:val="20"/>
                <w:szCs w:val="20"/>
              </w:rPr>
            </w:pP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61">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Instructions:</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62">
            <w:pPr>
              <w:widowControl w:val="0"/>
              <w:numPr>
                <w:ilvl w:val="0"/>
                <w:numId w:val="4"/>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construct &amp; analyze data on plant biodiversity/plant richness, for the Sonoran Desert vs. Riparian Habitat, by making a graph on total species richness (y-axis)/transect point (x-axis) for both ecosystems. </w:t>
            </w:r>
          </w:p>
          <w:p w:rsidR="00000000" w:rsidDel="00000000" w:rsidP="00000000" w:rsidRDefault="00000000" w:rsidRPr="00000000" w14:paraId="00000163">
            <w:pPr>
              <w:widowControl w:val="0"/>
              <w:numPr>
                <w:ilvl w:val="0"/>
                <w:numId w:val="4"/>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use the whole class's data (for the Sonoran Desert Habitat) and compare it to their group’s Riparian Habitat data.</w:t>
            </w:r>
          </w:p>
          <w:p w:rsidR="00000000" w:rsidDel="00000000" w:rsidP="00000000" w:rsidRDefault="00000000" w:rsidRPr="00000000" w14:paraId="00000164">
            <w:pPr>
              <w:widowControl w:val="0"/>
              <w:numPr>
                <w:ilvl w:val="1"/>
                <w:numId w:val="4"/>
              </w:numPr>
              <w:spacing w:line="240" w:lineRule="auto"/>
              <w:ind w:left="144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 Riparian data will vary per group as each group will be given a choice on which location they are using for their data analysis (5 locations total). </w:t>
            </w:r>
          </w:p>
          <w:p w:rsidR="00000000" w:rsidDel="00000000" w:rsidP="00000000" w:rsidRDefault="00000000" w:rsidRPr="00000000" w14:paraId="00000165">
            <w:pPr>
              <w:widowControl w:val="0"/>
              <w:numPr>
                <w:ilvl w:val="0"/>
                <w:numId w:val="4"/>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Students will obtain data by counting the total number of species for each individual transect line and graphing the total number of different species or species richness (y-axis) for each individual transect point (x-axis)</w:t>
            </w:r>
          </w:p>
          <w:p w:rsidR="00000000" w:rsidDel="00000000" w:rsidP="00000000" w:rsidRDefault="00000000" w:rsidRPr="00000000" w14:paraId="00000166">
            <w:pPr>
              <w:widowControl w:val="0"/>
              <w:spacing w:line="240" w:lineRule="auto"/>
              <w:ind w:left="720" w:firstLine="0"/>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16B">
      <w:pPr>
        <w:widowControl w:val="0"/>
        <w:spacing w:line="240" w:lineRule="auto"/>
        <w:rPr>
          <w:rFonts w:ascii="Muli" w:cs="Muli" w:eastAsia="Muli" w:hAnsi="Muli"/>
        </w:rPr>
      </w:pPr>
      <w:r w:rsidDel="00000000" w:rsidR="00000000" w:rsidRPr="00000000">
        <w:rPr>
          <w:rtl w:val="0"/>
        </w:rPr>
      </w:r>
    </w:p>
    <w:tbl>
      <w:tblPr>
        <w:tblStyle w:val="Table9"/>
        <w:tblW w:w="14655.0" w:type="dxa"/>
        <w:jc w:val="left"/>
        <w:tblInd w:w="-255.0" w:type="dxa"/>
        <w:tblLayout w:type="fixed"/>
        <w:tblLook w:val="0000"/>
      </w:tblPr>
      <w:tblGrid>
        <w:gridCol w:w="3210"/>
        <w:gridCol w:w="2861.25"/>
        <w:gridCol w:w="2861.25"/>
        <w:gridCol w:w="2861.25"/>
        <w:gridCol w:w="2861.25"/>
        <w:tblGridChange w:id="0">
          <w:tblGrid>
            <w:gridCol w:w="3210"/>
            <w:gridCol w:w="2861.25"/>
            <w:gridCol w:w="2861.25"/>
            <w:gridCol w:w="2861.25"/>
            <w:gridCol w:w="2861.25"/>
          </w:tblGrid>
        </w:tblGridChange>
      </w:tblGrid>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6C">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Sonoran Desert vs. Riparian Habitat Data Analysis</w:t>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71">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Objective: </w:t>
            </w:r>
          </w:p>
          <w:p w:rsidR="00000000" w:rsidDel="00000000" w:rsidP="00000000" w:rsidRDefault="00000000" w:rsidRPr="00000000" w14:paraId="00000172">
            <w:pPr>
              <w:widowControl w:val="0"/>
              <w:numPr>
                <w:ilvl w:val="0"/>
                <w:numId w:val="2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understand how patterns in the natural world can be observed, used to describe phenomena, and used as evidence.</w:t>
            </w:r>
          </w:p>
          <w:p w:rsidR="00000000" w:rsidDel="00000000" w:rsidP="00000000" w:rsidRDefault="00000000" w:rsidRPr="00000000" w14:paraId="00000173">
            <w:pPr>
              <w:widowControl w:val="0"/>
              <w:numPr>
                <w:ilvl w:val="0"/>
                <w:numId w:val="22"/>
              </w:numPr>
              <w:spacing w:line="240" w:lineRule="auto"/>
              <w:ind w:left="720" w:hanging="360"/>
              <w:rPr>
                <w:rFonts w:ascii="Muli" w:cs="Muli" w:eastAsia="Muli" w:hAnsi="Muli"/>
                <w:sz w:val="20"/>
                <w:szCs w:val="20"/>
                <w:u w:val="none"/>
              </w:rPr>
            </w:pPr>
            <w:r w:rsidDel="00000000" w:rsidR="00000000" w:rsidRPr="00000000">
              <w:rPr>
                <w:rFonts w:ascii="Muli" w:cs="Muli" w:eastAsia="Muli" w:hAnsi="Muli"/>
                <w:sz w:val="20"/>
                <w:szCs w:val="20"/>
                <w:rtl w:val="0"/>
              </w:rPr>
              <w:t xml:space="preserve">SWBAT describe how different ecosystems support diverse life forms.</w:t>
            </w:r>
            <w:r w:rsidDel="00000000" w:rsidR="00000000" w:rsidRPr="00000000">
              <w:rPr>
                <w:rtl w:val="0"/>
              </w:rPr>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78">
            <w:pPr>
              <w:widowControl w:val="0"/>
              <w:spacing w:line="240" w:lineRule="auto"/>
              <w:rPr>
                <w:rFonts w:ascii="Muli" w:cs="Muli" w:eastAsia="Muli" w:hAnsi="Muli"/>
                <w:b w:val="1"/>
                <w:sz w:val="20"/>
                <w:szCs w:val="20"/>
              </w:rPr>
            </w:pPr>
            <w:r w:rsidDel="00000000" w:rsidR="00000000" w:rsidRPr="00000000">
              <w:rPr>
                <w:rFonts w:ascii="Muli" w:cs="Muli" w:eastAsia="Muli" w:hAnsi="Muli"/>
                <w:b w:val="1"/>
                <w:sz w:val="20"/>
                <w:szCs w:val="20"/>
                <w:rtl w:val="0"/>
              </w:rPr>
              <w:t xml:space="preserve">Assignment:</w:t>
            </w:r>
            <w:r w:rsidDel="00000000" w:rsidR="00000000" w:rsidRPr="00000000">
              <w:rPr>
                <w:rFonts w:ascii="Muli" w:cs="Muli" w:eastAsia="Muli" w:hAnsi="Muli"/>
                <w:sz w:val="20"/>
                <w:szCs w:val="20"/>
                <w:rtl w:val="0"/>
              </w:rPr>
              <w:t xml:space="preserve"> </w:t>
            </w:r>
            <w:r w:rsidDel="00000000" w:rsidR="00000000" w:rsidRPr="00000000">
              <w:rPr>
                <w:rFonts w:ascii="Muli" w:cs="Muli" w:eastAsia="Muli" w:hAnsi="Muli"/>
                <w:b w:val="1"/>
                <w:sz w:val="20"/>
                <w:szCs w:val="20"/>
                <w:rtl w:val="0"/>
              </w:rPr>
              <w:t xml:space="preserve">Sonoran Desert vs. Riparian Habitat Data Analysis</w:t>
            </w:r>
          </w:p>
          <w:p w:rsidR="00000000" w:rsidDel="00000000" w:rsidP="00000000" w:rsidRDefault="00000000" w:rsidRPr="00000000" w14:paraId="00000179">
            <w:pPr>
              <w:widowControl w:val="0"/>
              <w:spacing w:line="240" w:lineRule="auto"/>
              <w:rPr>
                <w:rFonts w:ascii="Muli" w:cs="Muli" w:eastAsia="Muli" w:hAnsi="Muli"/>
                <w:sz w:val="20"/>
                <w:szCs w:val="20"/>
              </w:rPr>
            </w:pPr>
            <w:r w:rsidDel="00000000" w:rsidR="00000000" w:rsidRPr="00000000">
              <w:rPr>
                <w:rtl w:val="0"/>
              </w:rPr>
            </w:r>
          </w:p>
        </w:tc>
      </w:tr>
      <w:tr>
        <w:trPr>
          <w:cantSplit w:val="0"/>
          <w:trHeight w:val="776.0000000000001"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7E">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Instructions:</w:t>
            </w:r>
            <w:r w:rsidDel="00000000" w:rsidR="00000000" w:rsidRPr="00000000">
              <w:rPr>
                <w:rFonts w:ascii="Muli" w:cs="Muli" w:eastAsia="Muli" w:hAnsi="Muli"/>
                <w:sz w:val="20"/>
                <w:szCs w:val="20"/>
                <w:rtl w:val="0"/>
              </w:rPr>
              <w:t xml:space="preserve"> </w:t>
            </w:r>
          </w:p>
          <w:p w:rsidR="00000000" w:rsidDel="00000000" w:rsidP="00000000" w:rsidRDefault="00000000" w:rsidRPr="00000000" w14:paraId="0000017F">
            <w:pPr>
              <w:widowControl w:val="0"/>
              <w:numPr>
                <w:ilvl w:val="0"/>
                <w:numId w:val="15"/>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construct &amp; analyze data on plant biodiversity/plant richness, for the Sonoran Desert vs. Riparian Habitat, by making a graph on total species richness (y-axis)/transect point (x-axis) for both ecosystems. </w:t>
            </w:r>
          </w:p>
          <w:p w:rsidR="00000000" w:rsidDel="00000000" w:rsidP="00000000" w:rsidRDefault="00000000" w:rsidRPr="00000000" w14:paraId="00000180">
            <w:pPr>
              <w:widowControl w:val="0"/>
              <w:numPr>
                <w:ilvl w:val="0"/>
                <w:numId w:val="15"/>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use the whole class's data (for the Sonoran Desert Habitat) and compare it to their group’s Riparian Habitat data. </w:t>
            </w:r>
          </w:p>
          <w:p w:rsidR="00000000" w:rsidDel="00000000" w:rsidP="00000000" w:rsidRDefault="00000000" w:rsidRPr="00000000" w14:paraId="00000181">
            <w:pPr>
              <w:widowControl w:val="0"/>
              <w:numPr>
                <w:ilvl w:val="1"/>
                <w:numId w:val="15"/>
              </w:numPr>
              <w:spacing w:line="240" w:lineRule="auto"/>
              <w:ind w:left="1440" w:hanging="360"/>
              <w:rPr>
                <w:rFonts w:ascii="Muli" w:cs="Muli" w:eastAsia="Muli" w:hAnsi="Muli"/>
                <w:sz w:val="20"/>
                <w:szCs w:val="20"/>
              </w:rPr>
            </w:pPr>
            <w:r w:rsidDel="00000000" w:rsidR="00000000" w:rsidRPr="00000000">
              <w:rPr>
                <w:rFonts w:ascii="Muli" w:cs="Muli" w:eastAsia="Muli" w:hAnsi="Muli"/>
                <w:sz w:val="20"/>
                <w:szCs w:val="20"/>
                <w:rtl w:val="0"/>
              </w:rPr>
              <w:t xml:space="preserve">*Riparian data will vary per group as each group will be given a choice on which location they are using for their data analysis (5 locations total). </w:t>
            </w:r>
          </w:p>
          <w:p w:rsidR="00000000" w:rsidDel="00000000" w:rsidP="00000000" w:rsidRDefault="00000000" w:rsidRPr="00000000" w14:paraId="00000182">
            <w:pPr>
              <w:widowControl w:val="0"/>
              <w:numPr>
                <w:ilvl w:val="0"/>
                <w:numId w:val="15"/>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Students will obtain data by counting the total number of species for each individual transect line and graphing the total number of different species or species richness (y-axis) for each individual transect point (x-axis). </w:t>
            </w:r>
          </w:p>
          <w:p w:rsidR="00000000" w:rsidDel="00000000" w:rsidP="00000000" w:rsidRDefault="00000000" w:rsidRPr="00000000" w14:paraId="00000183">
            <w:pPr>
              <w:widowControl w:val="0"/>
              <w:spacing w:line="240" w:lineRule="auto"/>
              <w:ind w:left="0" w:firstLine="0"/>
              <w:rPr>
                <w:rFonts w:ascii="Muli" w:cs="Muli" w:eastAsia="Muli" w:hAnsi="Muli"/>
                <w:sz w:val="20"/>
                <w:szCs w:val="20"/>
              </w:rPr>
            </w:pPr>
            <w:r w:rsidDel="00000000" w:rsidR="00000000" w:rsidRPr="00000000">
              <w:rPr>
                <w:rtl w:val="0"/>
              </w:rPr>
            </w:r>
          </w:p>
          <w:p w:rsidR="00000000" w:rsidDel="00000000" w:rsidP="00000000" w:rsidRDefault="00000000" w:rsidRPr="00000000" w14:paraId="00000184">
            <w:pPr>
              <w:widowControl w:val="0"/>
              <w:spacing w:line="240" w:lineRule="auto"/>
              <w:ind w:left="0" w:firstLine="0"/>
              <w:rPr>
                <w:rFonts w:ascii="Muli" w:cs="Muli" w:eastAsia="Muli" w:hAnsi="Muli"/>
                <w:sz w:val="20"/>
                <w:szCs w:val="20"/>
              </w:rPr>
            </w:pPr>
            <w:r w:rsidDel="00000000" w:rsidR="00000000" w:rsidRPr="00000000">
              <w:rPr>
                <w:rFonts w:ascii="Muli" w:cs="Muli" w:eastAsia="Muli" w:hAnsi="Muli"/>
                <w:b w:val="1"/>
                <w:sz w:val="20"/>
                <w:szCs w:val="20"/>
                <w:rtl w:val="0"/>
              </w:rPr>
              <w:t xml:space="preserve">Conclusion Questions:</w:t>
            </w:r>
            <w:r w:rsidDel="00000000" w:rsidR="00000000" w:rsidRPr="00000000">
              <w:rPr>
                <w:rtl w:val="0"/>
              </w:rPr>
            </w:r>
          </w:p>
          <w:p w:rsidR="00000000" w:rsidDel="00000000" w:rsidP="00000000" w:rsidRDefault="00000000" w:rsidRPr="00000000" w14:paraId="00000185">
            <w:pPr>
              <w:widowControl w:val="0"/>
              <w:numPr>
                <w:ilvl w:val="0"/>
                <w:numId w:val="7"/>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overall trends/patterns were observed in species richness along the transect lines for a Desert and a Riparian Habitat?</w:t>
            </w:r>
          </w:p>
          <w:p w:rsidR="00000000" w:rsidDel="00000000" w:rsidP="00000000" w:rsidRDefault="00000000" w:rsidRPr="00000000" w14:paraId="00000186">
            <w:pPr>
              <w:widowControl w:val="0"/>
              <w:numPr>
                <w:ilvl w:val="0"/>
                <w:numId w:val="7"/>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are the differences &amp; similarities in plant species richness in a Southern Arizona Riparian vs Desert habitat? </w:t>
            </w:r>
          </w:p>
          <w:p w:rsidR="00000000" w:rsidDel="00000000" w:rsidP="00000000" w:rsidRDefault="00000000" w:rsidRPr="00000000" w14:paraId="00000187">
            <w:pPr>
              <w:widowControl w:val="0"/>
              <w:numPr>
                <w:ilvl w:val="0"/>
                <w:numId w:val="7"/>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Which habitat had the highest amount of plant species richness? Explain your results</w:t>
            </w:r>
          </w:p>
          <w:p w:rsidR="00000000" w:rsidDel="00000000" w:rsidP="00000000" w:rsidRDefault="00000000" w:rsidRPr="00000000" w14:paraId="00000188">
            <w:pPr>
              <w:widowControl w:val="0"/>
              <w:numPr>
                <w:ilvl w:val="0"/>
                <w:numId w:val="7"/>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What factors (abiotic/biotic) might lead to the observed changes in richness you observed between the Sonoran Desert and the Riparian Habitat?</w:t>
            </w:r>
          </w:p>
          <w:p w:rsidR="00000000" w:rsidDel="00000000" w:rsidP="00000000" w:rsidRDefault="00000000" w:rsidRPr="00000000" w14:paraId="00000189">
            <w:pPr>
              <w:widowControl w:val="0"/>
              <w:numPr>
                <w:ilvl w:val="0"/>
                <w:numId w:val="7"/>
              </w:numPr>
              <w:spacing w:line="240" w:lineRule="auto"/>
              <w:ind w:left="720" w:hanging="360"/>
              <w:rPr>
                <w:rFonts w:ascii="Muli" w:cs="Muli" w:eastAsia="Muli" w:hAnsi="Muli"/>
                <w:sz w:val="20"/>
                <w:szCs w:val="20"/>
              </w:rPr>
            </w:pPr>
            <w:r w:rsidDel="00000000" w:rsidR="00000000" w:rsidRPr="00000000">
              <w:rPr>
                <w:rFonts w:ascii="Muli" w:cs="Muli" w:eastAsia="Muli" w:hAnsi="Muli"/>
                <w:sz w:val="20"/>
                <w:szCs w:val="20"/>
                <w:rtl w:val="0"/>
              </w:rPr>
              <w:t xml:space="preserve">How do the diverse ecosystems support increased biodiversity?</w:t>
            </w:r>
          </w:p>
          <w:p w:rsidR="00000000" w:rsidDel="00000000" w:rsidP="00000000" w:rsidRDefault="00000000" w:rsidRPr="00000000" w14:paraId="0000018A">
            <w:pPr>
              <w:widowControl w:val="0"/>
              <w:spacing w:line="240" w:lineRule="auto"/>
              <w:ind w:left="720" w:firstLine="0"/>
              <w:rPr>
                <w:rFonts w:ascii="Muli" w:cs="Muli" w:eastAsia="Muli" w:hAnsi="Muli"/>
                <w:sz w:val="20"/>
                <w:szCs w:val="20"/>
              </w:rPr>
            </w:pPr>
            <w:r w:rsidDel="00000000" w:rsidR="00000000" w:rsidRPr="00000000">
              <w:rPr>
                <w:rtl w:val="0"/>
              </w:rPr>
            </w:r>
          </w:p>
          <w:p w:rsidR="00000000" w:rsidDel="00000000" w:rsidP="00000000" w:rsidRDefault="00000000" w:rsidRPr="00000000" w14:paraId="0000018B">
            <w:pPr>
              <w:widowControl w:val="0"/>
              <w:spacing w:line="240" w:lineRule="auto"/>
              <w:ind w:left="0" w:firstLine="0"/>
              <w:rPr>
                <w:rFonts w:ascii="Muli" w:cs="Muli" w:eastAsia="Muli" w:hAnsi="Muli"/>
                <w:sz w:val="20"/>
                <w:szCs w:val="20"/>
              </w:rPr>
            </w:pPr>
            <w:r w:rsidDel="00000000" w:rsidR="00000000" w:rsidRPr="00000000">
              <w:rPr>
                <w:rtl w:val="0"/>
              </w:rPr>
            </w:r>
          </w:p>
          <w:p w:rsidR="00000000" w:rsidDel="00000000" w:rsidP="00000000" w:rsidRDefault="00000000" w:rsidRPr="00000000" w14:paraId="0000018C">
            <w:pPr>
              <w:widowControl w:val="0"/>
              <w:spacing w:line="240" w:lineRule="auto"/>
              <w:ind w:left="720" w:firstLine="0"/>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191">
      <w:pPr>
        <w:widowControl w:val="0"/>
        <w:spacing w:line="240" w:lineRule="auto"/>
        <w:rPr/>
      </w:pPr>
      <w:r w:rsidDel="00000000" w:rsidR="00000000" w:rsidRPr="00000000">
        <w:rPr>
          <w:rtl w:val="0"/>
        </w:rPr>
      </w:r>
    </w:p>
    <w:p w:rsidR="00000000" w:rsidDel="00000000" w:rsidP="00000000" w:rsidRDefault="00000000" w:rsidRPr="00000000" w14:paraId="00000192">
      <w:pPr>
        <w:widowControl w:val="0"/>
        <w:spacing w:line="240" w:lineRule="auto"/>
        <w:rPr>
          <w:rFonts w:ascii="Muli" w:cs="Muli" w:eastAsia="Muli" w:hAnsi="Muli"/>
        </w:rPr>
      </w:pPr>
      <w:r w:rsidDel="00000000" w:rsidR="00000000" w:rsidRPr="00000000">
        <w:rPr>
          <w:rtl w:val="0"/>
        </w:rPr>
      </w:r>
    </w:p>
    <w:tbl>
      <w:tblPr>
        <w:tblStyle w:val="Table10"/>
        <w:tblW w:w="14655.0" w:type="dxa"/>
        <w:jc w:val="left"/>
        <w:tblInd w:w="-255.0" w:type="dxa"/>
        <w:tblLayout w:type="fixed"/>
        <w:tblLook w:val="0000"/>
      </w:tblPr>
      <w:tblGrid>
        <w:gridCol w:w="3210"/>
        <w:gridCol w:w="2861.25"/>
        <w:gridCol w:w="2861.25"/>
        <w:gridCol w:w="2861.25"/>
        <w:gridCol w:w="2861.25"/>
        <w:tblGridChange w:id="0">
          <w:tblGrid>
            <w:gridCol w:w="3210"/>
            <w:gridCol w:w="2861.25"/>
            <w:gridCol w:w="2861.25"/>
            <w:gridCol w:w="2861.25"/>
            <w:gridCol w:w="2861.25"/>
          </w:tblGrid>
        </w:tblGridChange>
      </w:tblGrid>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93">
            <w:pPr>
              <w:widowControl w:val="0"/>
              <w:spacing w:line="240" w:lineRule="auto"/>
              <w:rPr>
                <w:rFonts w:ascii="Muli" w:cs="Muli" w:eastAsia="Muli" w:hAnsi="Muli"/>
                <w:sz w:val="20"/>
                <w:szCs w:val="20"/>
              </w:rPr>
            </w:pPr>
            <w:r w:rsidDel="00000000" w:rsidR="00000000" w:rsidRPr="00000000">
              <w:rPr>
                <w:rFonts w:ascii="Muli" w:cs="Muli" w:eastAsia="Muli" w:hAnsi="Muli"/>
                <w:b w:val="1"/>
                <w:sz w:val="20"/>
                <w:szCs w:val="20"/>
                <w:rtl w:val="0"/>
              </w:rPr>
              <w:t xml:space="preserve">Sample Student Works:</w:t>
            </w:r>
            <w:r w:rsidDel="00000000" w:rsidR="00000000" w:rsidRPr="00000000">
              <w:rPr>
                <w:rtl w:val="0"/>
              </w:rPr>
            </w:r>
          </w:p>
        </w:tc>
      </w:tr>
      <w:tr>
        <w:trPr>
          <w:cantSplit w:val="0"/>
          <w:trHeight w:val="300" w:hRule="atLeast"/>
          <w:tblHeader w:val="0"/>
        </w:trPr>
        <w:tc>
          <w:tcPr>
            <w:gridSpan w:val="5"/>
            <w:tcBorders>
              <w:top w:color="000000" w:space="0" w:sz="4" w:val="dashed"/>
              <w:left w:color="000000" w:space="0" w:sz="4" w:val="dashed"/>
              <w:bottom w:color="000000" w:space="0" w:sz="4" w:val="dashed"/>
              <w:right w:color="000000" w:space="0" w:sz="4" w:val="dashed"/>
            </w:tcBorders>
            <w:tcMar>
              <w:top w:w="0.0" w:type="dxa"/>
              <w:left w:w="90.0" w:type="dxa"/>
              <w:bottom w:w="90.0" w:type="dxa"/>
              <w:right w:w="90.0" w:type="dxa"/>
            </w:tcMar>
          </w:tcPr>
          <w:p w:rsidR="00000000" w:rsidDel="00000000" w:rsidP="00000000" w:rsidRDefault="00000000" w:rsidRPr="00000000" w14:paraId="00000198">
            <w:pPr>
              <w:widowControl w:val="0"/>
              <w:spacing w:line="240" w:lineRule="auto"/>
              <w:rPr>
                <w:rFonts w:ascii="Muli" w:cs="Muli" w:eastAsia="Muli" w:hAnsi="Muli"/>
                <w:sz w:val="20"/>
                <w:szCs w:val="20"/>
              </w:rPr>
            </w:pPr>
            <w:r w:rsidDel="00000000" w:rsidR="00000000" w:rsidRPr="00000000">
              <w:rPr>
                <w:rFonts w:ascii="Muli" w:cs="Muli" w:eastAsia="Muli" w:hAnsi="Muli"/>
                <w:sz w:val="20"/>
                <w:szCs w:val="20"/>
                <w:rtl w:val="0"/>
              </w:rPr>
              <w:t xml:space="preserve">Paste student work here</w:t>
            </w:r>
          </w:p>
          <w:p w:rsidR="00000000" w:rsidDel="00000000" w:rsidP="00000000" w:rsidRDefault="00000000" w:rsidRPr="00000000" w14:paraId="00000199">
            <w:pPr>
              <w:widowControl w:val="0"/>
              <w:spacing w:line="240" w:lineRule="auto"/>
              <w:rPr>
                <w:rFonts w:ascii="Muli" w:cs="Muli" w:eastAsia="Muli" w:hAnsi="Muli"/>
                <w:sz w:val="20"/>
                <w:szCs w:val="20"/>
              </w:rPr>
            </w:pPr>
            <w:r w:rsidDel="00000000" w:rsidR="00000000" w:rsidRPr="00000000">
              <w:rPr>
                <w:rtl w:val="0"/>
              </w:rPr>
            </w:r>
          </w:p>
        </w:tc>
      </w:tr>
    </w:tbl>
    <w:p w:rsidR="00000000" w:rsidDel="00000000" w:rsidP="00000000" w:rsidRDefault="00000000" w:rsidRPr="00000000" w14:paraId="0000019E">
      <w:pPr>
        <w:widowControl w:val="0"/>
        <w:spacing w:line="240" w:lineRule="auto"/>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uli"/>
  <w:font w:name="Lacquer">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aznps.com/the-plant-list/" TargetMode="External"/><Relationship Id="rId7" Type="http://schemas.openxmlformats.org/officeDocument/2006/relationships/hyperlink" Target="https://docs.google.com/document/d/1zqjgJAShqge5eZN-01G7cshHWq4lJlHZ6XC0KBNBb5M/edit#bookmark=id.six038r6jwtp" TargetMode="External"/><Relationship Id="rId8" Type="http://schemas.openxmlformats.org/officeDocument/2006/relationships/hyperlink" Target="https://docs.google.com/document/d/1zqjgJAShqge5eZN-01G7cshHWq4lJlHZ6XC0KBNBb5M/edit#bookmark=id.ae3anu2phm6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cqu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